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1751233" w:rsidR="0007652F" w:rsidRDefault="004223DA" w:rsidP="00E731FE">
      <w:pPr>
        <w:widowControl w:val="0"/>
        <w:pBdr>
          <w:top w:val="nil"/>
          <w:left w:val="nil"/>
          <w:bottom w:val="nil"/>
          <w:right w:val="nil"/>
          <w:between w:val="nil"/>
        </w:pBdr>
        <w:rPr>
          <w:b/>
          <w:color w:val="000000"/>
          <w:sz w:val="28"/>
          <w:szCs w:val="28"/>
        </w:rPr>
      </w:pPr>
      <w:r>
        <w:pict w14:anchorId="06CE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7216;visibility:hidden;mso-wrap-edited:f;mso-width-percent:0;mso-height-percent:0;mso-width-percent:0;mso-height-percent:0">
            <o:lock v:ext="edit" selection="t"/>
          </v:shape>
        </w:pict>
      </w:r>
      <w:r>
        <w:pict w14:anchorId="2DFE36E0">
          <v:shape id="_x0000_s1027" type="#_x0000_t136" alt="" style="position:absolute;margin-left:0;margin-top:0;width:50pt;height:50pt;z-index:251658240;visibility:hidden;mso-wrap-edited:f;mso-width-percent:0;mso-height-percent:0;mso-width-percent:0;mso-height-percent:0">
            <o:lock v:ext="edit" selection="t"/>
          </v:shape>
        </w:pict>
      </w:r>
      <w:r>
        <w:pict w14:anchorId="72617F20">
          <v:shape id="_x0000_s1026" type="#_x0000_t136" alt="" style="position:absolute;margin-left:0;margin-top:0;width:50pt;height:50pt;z-index:251659264;visibility:hidden;mso-wrap-edited:f;mso-width-percent:0;mso-height-percent:0;mso-width-percent:0;mso-height-percent:0">
            <o:lock v:ext="edit" selection="t"/>
          </v:shape>
        </w:pict>
      </w:r>
      <w:r>
        <w:rPr>
          <w:noProof/>
        </w:rPr>
        <mc:AlternateContent>
          <mc:Choice Requires="wps">
            <w:drawing>
              <wp:anchor distT="0" distB="0" distL="114300" distR="114300" simplePos="0" relativeHeight="251656192" behindDoc="0" locked="0" layoutInCell="1" hidden="0" allowOverlap="1" wp14:anchorId="6E810919" wp14:editId="6746F9B8">
                <wp:simplePos x="0" y="0"/>
                <wp:positionH relativeFrom="column">
                  <wp:posOffset>-133349</wp:posOffset>
                </wp:positionH>
                <wp:positionV relativeFrom="paragraph">
                  <wp:posOffset>-9524</wp:posOffset>
                </wp:positionV>
                <wp:extent cx="1314450" cy="13430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314450" cy="1343025"/>
                        </a:xfrm>
                        <a:prstGeom prst="rect">
                          <a:avLst/>
                        </a:prstGeom>
                        <a:solidFill>
                          <a:schemeClr val="lt1"/>
                        </a:solidFill>
                        <a:ln w="6350">
                          <a:noFill/>
                        </a:ln>
                      </wps:spPr>
                      <wps:txbx>
                        <w:txbxContent>
                          <w:p w14:paraId="3581ADE3" w14:textId="78C80A14" w:rsidR="000A5536" w:rsidRDefault="004223DA">
                            <w:r>
                              <w:rPr>
                                <w:noProof/>
                              </w:rPr>
                              <w:drawing>
                                <wp:inline distT="0" distB="0" distL="0" distR="0" wp14:anchorId="21897369" wp14:editId="311D508C">
                                  <wp:extent cx="1160780" cy="124523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morrow STEMS Logo-FINAL_stacked-4c cropped.jpg"/>
                                          <pic:cNvPicPr/>
                                        </pic:nvPicPr>
                                        <pic:blipFill>
                                          <a:blip r:embed="rId8"/>
                                          <a:stretch>
                                            <a:fillRect/>
                                          </a:stretch>
                                        </pic:blipFill>
                                        <pic:spPr>
                                          <a:xfrm>
                                            <a:off x="0" y="0"/>
                                            <a:ext cx="1160780" cy="1245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810919" id="_x0000_t202" coordsize="21600,21600" o:spt="202" path="m,l,21600r21600,l21600,xe">
                <v:stroke joinstyle="miter"/>
                <v:path gradientshapeok="t" o:connecttype="rect"/>
              </v:shapetype>
              <v:shape id="Text Box 9" o:spid="_x0000_s1026" type="#_x0000_t202" style="position:absolute;margin-left:-10.5pt;margin-top:-.75pt;width:103.5pt;height:105.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" fillcolor="white [3201]" stroked="f" strokeweight=".5pt">
                <v:textbox>
                  <w:txbxContent>
                    <w:p w14:paraId="3581ADE3" w14:textId="78C80A14" w:rsidR="000A5536" w:rsidRDefault="004223DA">
                      <w:r>
                        <w:rPr>
                          <w:noProof/>
                        </w:rPr>
                        <w:drawing>
                          <wp:inline distT="0" distB="0" distL="0" distR="0" wp14:anchorId="21897369" wp14:editId="311D508C">
                            <wp:extent cx="1160780" cy="124523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morrow STEMS Logo-FINAL_stacked-4c cropped.jpg"/>
                                    <pic:cNvPicPr/>
                                  </pic:nvPicPr>
                                  <pic:blipFill>
                                    <a:blip r:embed="rId8"/>
                                    <a:stretch>
                                      <a:fillRect/>
                                    </a:stretch>
                                  </pic:blipFill>
                                  <pic:spPr>
                                    <a:xfrm>
                                      <a:off x="0" y="0"/>
                                      <a:ext cx="1160780" cy="1245235"/>
                                    </a:xfrm>
                                    <a:prstGeom prst="rect">
                                      <a:avLst/>
                                    </a:prstGeom>
                                  </pic:spPr>
                                </pic:pic>
                              </a:graphicData>
                            </a:graphic>
                          </wp:inline>
                        </w:drawing>
                      </w:r>
                    </w:p>
                  </w:txbxContent>
                </v:textbox>
              </v:shape>
            </w:pict>
          </mc:Fallback>
        </mc:AlternateContent>
      </w:r>
    </w:p>
    <w:p w14:paraId="00000003" w14:textId="3B39E317" w:rsidR="0007652F" w:rsidRPr="00E731FE" w:rsidRDefault="004223DA" w:rsidP="00E731FE">
      <w:pPr>
        <w:pStyle w:val="Heading1"/>
        <w:jc w:val="center"/>
      </w:pPr>
      <w:r w:rsidRPr="00E731FE">
        <w:t xml:space="preserve">Iowa STEM Scale-Up Request for </w:t>
      </w:r>
      <w:r w:rsidR="0075554F" w:rsidRPr="00E731FE">
        <w:t>Application</w:t>
      </w:r>
      <w:r w:rsidRPr="00E731FE">
        <w:t>s</w:t>
      </w:r>
    </w:p>
    <w:p w14:paraId="00000004" w14:textId="77777777" w:rsidR="0007652F" w:rsidRPr="00E731FE" w:rsidRDefault="004223DA" w:rsidP="00E731FE">
      <w:pPr>
        <w:pStyle w:val="Heading1"/>
        <w:jc w:val="center"/>
      </w:pPr>
      <w:r w:rsidRPr="00E731FE">
        <w:t>2025-2026</w:t>
      </w:r>
    </w:p>
    <w:p w14:paraId="00000005" w14:textId="77777777" w:rsidR="0007652F" w:rsidRDefault="0007652F">
      <w:pPr>
        <w:pBdr>
          <w:top w:val="nil"/>
          <w:left w:val="nil"/>
          <w:bottom w:val="nil"/>
          <w:right w:val="nil"/>
          <w:between w:val="nil"/>
        </w:pBdr>
        <w:spacing w:after="240" w:line="240" w:lineRule="auto"/>
        <w:rPr>
          <w:b/>
          <w:color w:val="000000"/>
          <w:sz w:val="28"/>
          <w:szCs w:val="28"/>
        </w:rPr>
      </w:pPr>
    </w:p>
    <w:p w14:paraId="00000006" w14:textId="77777777" w:rsidR="0007652F" w:rsidRDefault="0007652F">
      <w:pPr>
        <w:pBdr>
          <w:top w:val="nil"/>
          <w:left w:val="nil"/>
          <w:bottom w:val="nil"/>
          <w:right w:val="nil"/>
          <w:between w:val="nil"/>
        </w:pBdr>
        <w:spacing w:after="240" w:line="240" w:lineRule="auto"/>
        <w:rPr>
          <w:b/>
          <w:color w:val="000000"/>
          <w:sz w:val="28"/>
          <w:szCs w:val="28"/>
        </w:rPr>
      </w:pPr>
    </w:p>
    <w:p w14:paraId="00000007" w14:textId="77777777" w:rsidR="0007652F" w:rsidRDefault="0007652F">
      <w:pPr>
        <w:pBdr>
          <w:top w:val="nil"/>
          <w:left w:val="nil"/>
          <w:bottom w:val="nil"/>
          <w:right w:val="nil"/>
          <w:between w:val="nil"/>
        </w:pBdr>
        <w:spacing w:after="240" w:line="240" w:lineRule="auto"/>
        <w:rPr>
          <w:b/>
          <w:color w:val="000000"/>
          <w:sz w:val="28"/>
          <w:szCs w:val="28"/>
        </w:rPr>
      </w:pPr>
    </w:p>
    <w:p w14:paraId="00000008" w14:textId="77777777" w:rsidR="0007652F" w:rsidRPr="00E731FE" w:rsidRDefault="004223DA">
      <w:pPr>
        <w:pBdr>
          <w:top w:val="nil"/>
          <w:left w:val="nil"/>
          <w:bottom w:val="nil"/>
          <w:right w:val="nil"/>
          <w:between w:val="nil"/>
        </w:pBdr>
        <w:spacing w:after="240" w:line="240" w:lineRule="auto"/>
        <w:rPr>
          <w:b/>
          <w:color w:val="000000"/>
          <w:sz w:val="28"/>
          <w:szCs w:val="28"/>
        </w:rPr>
      </w:pPr>
      <w:r>
        <w:rPr>
          <w:b/>
          <w:color w:val="000000"/>
          <w:sz w:val="28"/>
          <w:szCs w:val="28"/>
        </w:rPr>
        <w:t>Response Planning Worksheet: Iowa STEM Scale-</w:t>
      </w:r>
      <w:r w:rsidRPr="00E731FE">
        <w:rPr>
          <w:b/>
          <w:color w:val="000000"/>
          <w:sz w:val="28"/>
          <w:szCs w:val="28"/>
        </w:rPr>
        <w:t xml:space="preserve">Up </w:t>
      </w:r>
      <w:r w:rsidRPr="00E731FE">
        <w:rPr>
          <w:b/>
          <w:color w:val="000000"/>
          <w:sz w:val="28"/>
          <w:szCs w:val="28"/>
        </w:rPr>
        <w:t>Program</w:t>
      </w:r>
      <w:r w:rsidRPr="00E731FE">
        <w:rPr>
          <w:b/>
          <w:sz w:val="28"/>
          <w:szCs w:val="28"/>
        </w:rPr>
        <w:t xml:space="preserve"> Provider Application</w:t>
      </w:r>
    </w:p>
    <w:p w14:paraId="00000009" w14:textId="2019B11B" w:rsidR="0007652F" w:rsidRPr="00E731FE" w:rsidRDefault="004223DA">
      <w:r w:rsidRPr="00E731FE">
        <w:t>The purpose of this document is to help you prepare your responses for the Scale–Up Program Provider Application. The questions below are the in the same order as they appear in the online platform. You may cut and paste your responses from this form, or a</w:t>
      </w:r>
      <w:r w:rsidRPr="00E731FE">
        <w:t xml:space="preserve">nother document, into the online platform. Your final </w:t>
      </w:r>
      <w:r w:rsidR="00E06AF9" w:rsidRPr="00E731FE">
        <w:t>a</w:t>
      </w:r>
      <w:r w:rsidR="0075554F" w:rsidRPr="00E731FE">
        <w:t>pplication</w:t>
      </w:r>
      <w:r w:rsidRPr="00E731FE">
        <w:t xml:space="preserve"> must be submitted through </w:t>
      </w:r>
      <w:r w:rsidRPr="00E731FE">
        <w:t>IowaGrants.</w:t>
      </w:r>
      <w:sdt>
        <w:sdtPr>
          <w:tag w:val="goog_rdk_0"/>
          <w:id w:val="-1251192746"/>
        </w:sdtPr>
        <w:sdtEndPr/>
        <w:sdtContent/>
      </w:sdt>
      <w:r w:rsidRPr="00E731FE">
        <w:t>gov</w:t>
      </w:r>
      <w:r w:rsidR="00EF1E14" w:rsidRPr="00E731FE">
        <w:t>.  Search for “Program Provider Scale-Up Application”.</w:t>
      </w:r>
    </w:p>
    <w:p w14:paraId="0000000A" w14:textId="77777777" w:rsidR="0007652F" w:rsidRDefault="0007652F"/>
    <w:p w14:paraId="0000000B" w14:textId="77777777" w:rsidR="0007652F" w:rsidRDefault="0007652F">
      <w:pPr>
        <w:pBdr>
          <w:bottom w:val="single" w:sz="12" w:space="1" w:color="000000"/>
        </w:pBdr>
      </w:pPr>
    </w:p>
    <w:p w14:paraId="0000000C" w14:textId="77777777" w:rsidR="0007652F" w:rsidRDefault="0007652F"/>
    <w:p w14:paraId="6C384179" w14:textId="3F4036CE" w:rsidR="00E06AF9" w:rsidRPr="00D0206C" w:rsidRDefault="004223DA" w:rsidP="00D0206C">
      <w:r>
        <w:t xml:space="preserve">Questions that require a response are marked with an asterisk (*). For frequently asked questions, timeline and rubric, visit </w:t>
      </w:r>
      <w:hyperlink r:id="rId9" w:history="1">
        <w:r w:rsidR="00E06AF9" w:rsidRPr="00D0206C">
          <w:rPr>
            <w:rStyle w:val="Hyperlink"/>
            <w:rFonts w:ascii="Aptos" w:hAnsi="Aptos"/>
          </w:rPr>
          <w:t>https://educate.iowa.gov/pk-12/iowa-stem/stem-scale/program-provider-application</w:t>
        </w:r>
      </w:hyperlink>
    </w:p>
    <w:p w14:paraId="0000000D" w14:textId="08188045" w:rsidR="0007652F" w:rsidRDefault="0007652F">
      <w:pPr>
        <w:keepNext/>
      </w:pPr>
    </w:p>
    <w:p w14:paraId="0000000E" w14:textId="77777777" w:rsidR="0007652F" w:rsidRDefault="0007652F"/>
    <w:p w14:paraId="0000000F" w14:textId="77777777" w:rsidR="0007652F" w:rsidRDefault="004223DA">
      <w:pPr>
        <w:keepNext/>
      </w:pPr>
      <w:r>
        <w:t>Name of Organization (Program Provider) *</w:t>
      </w:r>
    </w:p>
    <w:p w14:paraId="00000010"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11" w14:textId="77777777" w:rsidR="0007652F" w:rsidRDefault="0007652F"/>
    <w:p w14:paraId="00000012" w14:textId="77777777" w:rsidR="0007652F" w:rsidRDefault="004223DA">
      <w:pPr>
        <w:keepNext/>
      </w:pPr>
      <w:r>
        <w:t>Address*</w:t>
      </w:r>
    </w:p>
    <w:p w14:paraId="00000013"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w:t>
      </w:r>
      <w:r>
        <w:rPr>
          <w:color w:val="000000"/>
        </w:rPr>
        <w:t>___________</w:t>
      </w:r>
    </w:p>
    <w:p w14:paraId="00000014" w14:textId="77777777" w:rsidR="0007652F" w:rsidRDefault="0007652F"/>
    <w:p w14:paraId="00000015" w14:textId="77777777" w:rsidR="0007652F" w:rsidRDefault="004223DA">
      <w:pPr>
        <w:keepNext/>
      </w:pPr>
      <w:r>
        <w:t>Address 2</w:t>
      </w:r>
    </w:p>
    <w:p w14:paraId="00000016"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17" w14:textId="77777777" w:rsidR="0007652F" w:rsidRDefault="0007652F"/>
    <w:p w14:paraId="00000018" w14:textId="77777777" w:rsidR="0007652F" w:rsidRDefault="004223DA">
      <w:pPr>
        <w:keepNext/>
      </w:pPr>
      <w:r>
        <w:t>City*</w:t>
      </w:r>
    </w:p>
    <w:p w14:paraId="00000019"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1A" w14:textId="77777777" w:rsidR="0007652F" w:rsidRDefault="0007652F"/>
    <w:p w14:paraId="0000001B" w14:textId="77777777" w:rsidR="0007652F" w:rsidRDefault="004223DA">
      <w:pPr>
        <w:keepNext/>
      </w:pPr>
      <w:r>
        <w:lastRenderedPageBreak/>
        <w:t>State*</w:t>
      </w:r>
    </w:p>
    <w:p w14:paraId="0000001C"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1D" w14:textId="77777777" w:rsidR="0007652F" w:rsidRDefault="0007652F"/>
    <w:p w14:paraId="0000001E" w14:textId="77777777" w:rsidR="0007652F" w:rsidRDefault="004223DA">
      <w:pPr>
        <w:keepNext/>
      </w:pPr>
      <w:r>
        <w:t>Zip Code*</w:t>
      </w:r>
    </w:p>
    <w:p w14:paraId="0000001F" w14:textId="2EFD98C8" w:rsidR="0007652F" w:rsidRDefault="0007652F">
      <w:pPr>
        <w:pBdr>
          <w:top w:val="nil"/>
          <w:left w:val="nil"/>
          <w:bottom w:val="single" w:sz="12" w:space="1" w:color="auto"/>
          <w:right w:val="nil"/>
          <w:between w:val="nil"/>
        </w:pBdr>
        <w:spacing w:before="240" w:line="240" w:lineRule="auto"/>
        <w:ind w:firstLine="400"/>
        <w:rPr>
          <w:color w:val="000000"/>
        </w:rPr>
      </w:pPr>
    </w:p>
    <w:p w14:paraId="2E89AB97" w14:textId="77777777" w:rsidR="003372D7" w:rsidRDefault="003372D7">
      <w:pPr>
        <w:pBdr>
          <w:left w:val="nil"/>
          <w:bottom w:val="nil"/>
          <w:right w:val="nil"/>
          <w:between w:val="nil"/>
        </w:pBdr>
        <w:spacing w:before="240" w:line="240" w:lineRule="auto"/>
        <w:ind w:firstLine="400"/>
        <w:rPr>
          <w:color w:val="000000"/>
        </w:rPr>
      </w:pPr>
    </w:p>
    <w:p w14:paraId="00000020" w14:textId="77777777" w:rsidR="0007652F" w:rsidRDefault="004223DA">
      <w:pPr>
        <w:keepNext/>
      </w:pPr>
      <w:r>
        <w:t xml:space="preserve">Employer </w:t>
      </w:r>
      <w:r>
        <w:t>Identification Number (EIN)*</w:t>
      </w:r>
    </w:p>
    <w:p w14:paraId="00000021"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22" w14:textId="77777777" w:rsidR="0007652F" w:rsidRDefault="0007652F"/>
    <w:p w14:paraId="00000023" w14:textId="77777777" w:rsidR="0007652F" w:rsidRDefault="004223DA">
      <w:pPr>
        <w:keepNext/>
      </w:pPr>
      <w:r>
        <w:t>DUNS Number</w:t>
      </w:r>
    </w:p>
    <w:p w14:paraId="00000024"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25" w14:textId="77777777" w:rsidR="0007652F" w:rsidRDefault="0007652F"/>
    <w:p w14:paraId="00000026" w14:textId="77777777" w:rsidR="0007652F" w:rsidRDefault="004223DA">
      <w:pPr>
        <w:keepNext/>
      </w:pPr>
      <w:r>
        <w:t>Congressional District</w:t>
      </w:r>
    </w:p>
    <w:p w14:paraId="00000027"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w:t>
      </w:r>
      <w:r>
        <w:rPr>
          <w:color w:val="000000"/>
        </w:rPr>
        <w:t>____</w:t>
      </w:r>
    </w:p>
    <w:p w14:paraId="00000028" w14:textId="77777777" w:rsidR="0007652F" w:rsidRDefault="0007652F"/>
    <w:p w14:paraId="00000029" w14:textId="77777777" w:rsidR="0007652F" w:rsidRDefault="004223DA">
      <w:pPr>
        <w:keepNext/>
      </w:pPr>
      <w:r>
        <w:t>Registered in System for Award Management (SAM)? *</w:t>
      </w:r>
    </w:p>
    <w:p w14:paraId="0000002A" w14:textId="77777777" w:rsidR="0007652F" w:rsidRDefault="004223DA">
      <w:pPr>
        <w:keepNext/>
        <w:numPr>
          <w:ilvl w:val="0"/>
          <w:numId w:val="1"/>
        </w:numPr>
        <w:pBdr>
          <w:top w:val="nil"/>
          <w:left w:val="nil"/>
          <w:bottom w:val="nil"/>
          <w:right w:val="nil"/>
          <w:between w:val="nil"/>
        </w:pBdr>
        <w:rPr>
          <w:color w:val="000000"/>
        </w:rPr>
      </w:pPr>
      <w:r>
        <w:rPr>
          <w:color w:val="000000"/>
        </w:rPr>
        <w:t>Yes</w:t>
      </w:r>
    </w:p>
    <w:p w14:paraId="0000002B" w14:textId="77777777" w:rsidR="0007652F" w:rsidRDefault="004223DA">
      <w:pPr>
        <w:keepNext/>
        <w:numPr>
          <w:ilvl w:val="0"/>
          <w:numId w:val="1"/>
        </w:numPr>
        <w:pBdr>
          <w:top w:val="nil"/>
          <w:left w:val="nil"/>
          <w:bottom w:val="nil"/>
          <w:right w:val="nil"/>
          <w:between w:val="nil"/>
        </w:pBdr>
        <w:rPr>
          <w:color w:val="000000"/>
        </w:rPr>
      </w:pPr>
      <w:r>
        <w:rPr>
          <w:color w:val="000000"/>
        </w:rPr>
        <w:t xml:space="preserve">No </w:t>
      </w:r>
    </w:p>
    <w:p w14:paraId="0000002C" w14:textId="77777777" w:rsidR="0007652F" w:rsidRDefault="0007652F"/>
    <w:p w14:paraId="0000002D" w14:textId="77777777" w:rsidR="0007652F" w:rsidRDefault="004223DA">
      <w:pPr>
        <w:keepNext/>
      </w:pPr>
      <w:r>
        <w:t>Organization Type* (choose one)</w:t>
      </w:r>
    </w:p>
    <w:p w14:paraId="0000002E" w14:textId="77777777" w:rsidR="0007652F" w:rsidRDefault="004223DA">
      <w:pPr>
        <w:keepNext/>
        <w:numPr>
          <w:ilvl w:val="0"/>
          <w:numId w:val="2"/>
        </w:numPr>
        <w:pBdr>
          <w:top w:val="single" w:sz="4" w:space="4" w:color="CCCCCC"/>
          <w:left w:val="single" w:sz="4" w:space="4" w:color="CCCCCC"/>
          <w:bottom w:val="single" w:sz="4" w:space="4" w:color="CCCCCC"/>
          <w:right w:val="single" w:sz="4" w:space="4" w:color="CCCCCC"/>
        </w:pBdr>
        <w:spacing w:before="120" w:after="120" w:line="240" w:lineRule="auto"/>
      </w:pPr>
      <w:r>
        <w:t>County Government</w:t>
      </w:r>
    </w:p>
    <w:p w14:paraId="0000002F" w14:textId="77777777" w:rsidR="0007652F" w:rsidRDefault="004223DA">
      <w:pPr>
        <w:keepNext/>
        <w:numPr>
          <w:ilvl w:val="0"/>
          <w:numId w:val="2"/>
        </w:numPr>
        <w:pBdr>
          <w:top w:val="single" w:sz="4" w:space="4" w:color="CCCCCC"/>
          <w:left w:val="single" w:sz="4" w:space="4" w:color="CCCCCC"/>
          <w:bottom w:val="single" w:sz="4" w:space="4" w:color="CCCCCC"/>
          <w:right w:val="single" w:sz="4" w:space="4" w:color="CCCCCC"/>
        </w:pBdr>
        <w:spacing w:before="120" w:after="120" w:line="240" w:lineRule="auto"/>
      </w:pPr>
      <w:r>
        <w:t xml:space="preserve">For-Profit Organization (Other than Small Business) </w:t>
      </w:r>
    </w:p>
    <w:p w14:paraId="00000030" w14:textId="77777777" w:rsidR="0007652F" w:rsidRDefault="004223DA">
      <w:pPr>
        <w:keepNext/>
        <w:numPr>
          <w:ilvl w:val="0"/>
          <w:numId w:val="2"/>
        </w:numPr>
        <w:pBdr>
          <w:top w:val="single" w:sz="4" w:space="4" w:color="CCCCCC"/>
          <w:left w:val="single" w:sz="4" w:space="4" w:color="CCCCCC"/>
          <w:bottom w:val="single" w:sz="4" w:space="4" w:color="CCCCCC"/>
          <w:right w:val="single" w:sz="4" w:space="4" w:color="CCCCCC"/>
        </w:pBdr>
        <w:spacing w:before="120" w:after="120" w:line="240" w:lineRule="auto"/>
      </w:pPr>
      <w:r>
        <w:t>Nonprofit with 501C3 IRS Status (Other than Institution of Higher Education)</w:t>
      </w:r>
    </w:p>
    <w:p w14:paraId="00000031" w14:textId="77777777" w:rsidR="0007652F" w:rsidRDefault="004223DA">
      <w:pPr>
        <w:keepNext/>
        <w:numPr>
          <w:ilvl w:val="0"/>
          <w:numId w:val="2"/>
        </w:numPr>
        <w:pBdr>
          <w:top w:val="single" w:sz="4" w:space="4" w:color="CCCCCC"/>
          <w:left w:val="single" w:sz="4" w:space="4" w:color="CCCCCC"/>
          <w:bottom w:val="single" w:sz="4" w:space="4" w:color="CCCCCC"/>
          <w:right w:val="single" w:sz="4" w:space="4" w:color="CCCCCC"/>
        </w:pBdr>
        <w:spacing w:before="120" w:after="120" w:line="240" w:lineRule="auto"/>
      </w:pPr>
      <w:r>
        <w:t xml:space="preserve">Nonprofit without 501C3 IRS Status (Other than Institution of Higher Education)  </w:t>
      </w:r>
    </w:p>
    <w:p w14:paraId="00000032" w14:textId="77777777" w:rsidR="0007652F" w:rsidRDefault="004223DA">
      <w:pPr>
        <w:keepNext/>
        <w:numPr>
          <w:ilvl w:val="0"/>
          <w:numId w:val="2"/>
        </w:numPr>
        <w:pBdr>
          <w:top w:val="single" w:sz="4" w:space="4" w:color="CCCCCC"/>
          <w:left w:val="single" w:sz="4" w:space="4" w:color="CCCCCC"/>
          <w:bottom w:val="single" w:sz="4" w:space="4" w:color="CCCCCC"/>
          <w:right w:val="single" w:sz="4" w:space="4" w:color="CCCCCC"/>
        </w:pBdr>
        <w:spacing w:before="120" w:after="120" w:line="240" w:lineRule="auto"/>
      </w:pPr>
      <w:r>
        <w:t xml:space="preserve">Private Institution of Higher Education </w:t>
      </w:r>
    </w:p>
    <w:p w14:paraId="00000033" w14:textId="77777777" w:rsidR="0007652F" w:rsidRDefault="004223DA">
      <w:pPr>
        <w:keepNext/>
        <w:numPr>
          <w:ilvl w:val="0"/>
          <w:numId w:val="2"/>
        </w:numPr>
        <w:pBdr>
          <w:top w:val="single" w:sz="4" w:space="4" w:color="CCCCCC"/>
          <w:left w:val="single" w:sz="4" w:space="4" w:color="CCCCCC"/>
          <w:bottom w:val="single" w:sz="4" w:space="4" w:color="CCCCCC"/>
          <w:right w:val="single" w:sz="4" w:space="4" w:color="CCCCCC"/>
        </w:pBdr>
        <w:spacing w:before="120" w:after="120" w:line="240" w:lineRule="auto"/>
      </w:pPr>
      <w:r>
        <w:t xml:space="preserve">Public/State Controlled Institution of Higher Education </w:t>
      </w:r>
    </w:p>
    <w:p w14:paraId="00000034" w14:textId="77777777" w:rsidR="0007652F" w:rsidRDefault="004223DA">
      <w:pPr>
        <w:keepNext/>
        <w:numPr>
          <w:ilvl w:val="0"/>
          <w:numId w:val="2"/>
        </w:numPr>
        <w:pBdr>
          <w:top w:val="single" w:sz="4" w:space="4" w:color="CCCCCC"/>
          <w:left w:val="single" w:sz="4" w:space="4" w:color="CCCCCC"/>
          <w:bottom w:val="single" w:sz="4" w:space="4" w:color="CCCCCC"/>
          <w:right w:val="single" w:sz="4" w:space="4" w:color="CCCCCC"/>
        </w:pBdr>
        <w:spacing w:before="120" w:after="120" w:line="240" w:lineRule="auto"/>
      </w:pPr>
      <w:r>
        <w:t xml:space="preserve">Small Business </w:t>
      </w:r>
    </w:p>
    <w:p w14:paraId="00000035" w14:textId="77777777" w:rsidR="0007652F" w:rsidRDefault="004223DA">
      <w:pPr>
        <w:keepNext/>
        <w:numPr>
          <w:ilvl w:val="0"/>
          <w:numId w:val="2"/>
        </w:numPr>
        <w:pBdr>
          <w:top w:val="single" w:sz="4" w:space="4" w:color="CCCCCC"/>
          <w:left w:val="single" w:sz="4" w:space="4" w:color="CCCCCC"/>
          <w:bottom w:val="single" w:sz="4" w:space="4" w:color="CCCCCC"/>
          <w:right w:val="single" w:sz="4" w:space="4" w:color="CCCCCC"/>
        </w:pBdr>
        <w:spacing w:before="120" w:after="120" w:line="240" w:lineRule="auto"/>
      </w:pPr>
      <w:r>
        <w:t xml:space="preserve">State Government </w:t>
      </w:r>
    </w:p>
    <w:p w14:paraId="00000036" w14:textId="77777777" w:rsidR="0007652F" w:rsidRDefault="004223DA">
      <w:pPr>
        <w:keepNext/>
        <w:numPr>
          <w:ilvl w:val="0"/>
          <w:numId w:val="2"/>
        </w:numPr>
        <w:pBdr>
          <w:top w:val="single" w:sz="4" w:space="4" w:color="CCCCCC"/>
          <w:left w:val="single" w:sz="4" w:space="4" w:color="CCCCCC"/>
          <w:bottom w:val="single" w:sz="4" w:space="4" w:color="CCCCCC"/>
          <w:right w:val="single" w:sz="4" w:space="4" w:color="CCCCCC"/>
        </w:pBdr>
        <w:spacing w:before="120" w:after="120" w:line="240" w:lineRule="auto"/>
      </w:pPr>
      <w:r>
        <w:t xml:space="preserve">Other </w:t>
      </w:r>
    </w:p>
    <w:p w14:paraId="00000037" w14:textId="77777777" w:rsidR="0007652F" w:rsidRDefault="0007652F">
      <w:pPr>
        <w:pBdr>
          <w:top w:val="nil"/>
          <w:left w:val="nil"/>
          <w:bottom w:val="nil"/>
          <w:right w:val="nil"/>
          <w:between w:val="nil"/>
        </w:pBdr>
        <w:spacing w:before="120" w:line="240" w:lineRule="auto"/>
        <w:rPr>
          <w:b/>
          <w:color w:val="CCCCCC"/>
        </w:rPr>
      </w:pPr>
    </w:p>
    <w:p w14:paraId="00000038" w14:textId="77777777" w:rsidR="0007652F" w:rsidRDefault="0007652F">
      <w:pPr>
        <w:rPr>
          <w:b/>
          <w:color w:val="CCCCCC"/>
        </w:rPr>
      </w:pPr>
    </w:p>
    <w:p w14:paraId="00000039" w14:textId="77777777" w:rsidR="0007652F" w:rsidRPr="00E731FE" w:rsidRDefault="004223DA">
      <w:pPr>
        <w:rPr>
          <w:b/>
          <w:color w:val="76923C" w:themeColor="accent3" w:themeShade="BF"/>
          <w:sz w:val="28"/>
        </w:rPr>
      </w:pPr>
      <w:r w:rsidRPr="00E731FE">
        <w:rPr>
          <w:b/>
          <w:color w:val="76923C" w:themeColor="accent3" w:themeShade="BF"/>
          <w:sz w:val="28"/>
        </w:rPr>
        <w:t>PRIMARY CONTACT</w:t>
      </w:r>
    </w:p>
    <w:p w14:paraId="0000003A" w14:textId="77777777" w:rsidR="0007652F" w:rsidRDefault="004223DA">
      <w:pPr>
        <w:keepNext/>
      </w:pPr>
      <w:r>
        <w:t xml:space="preserve">Primary Contact </w:t>
      </w:r>
      <w:r>
        <w:t>First Name*</w:t>
      </w:r>
    </w:p>
    <w:p w14:paraId="0000003B"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3C" w14:textId="77777777" w:rsidR="0007652F" w:rsidRDefault="0007652F"/>
    <w:p w14:paraId="0000003D" w14:textId="77777777" w:rsidR="0007652F" w:rsidRDefault="004223DA">
      <w:pPr>
        <w:keepNext/>
      </w:pPr>
      <w:r>
        <w:t>Last Name*</w:t>
      </w:r>
    </w:p>
    <w:p w14:paraId="0000003E"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3F" w14:textId="77777777" w:rsidR="0007652F" w:rsidRDefault="0007652F"/>
    <w:p w14:paraId="00000040" w14:textId="77777777" w:rsidR="0007652F" w:rsidRDefault="004223DA">
      <w:pPr>
        <w:keepNext/>
      </w:pPr>
      <w:r>
        <w:t>Title*</w:t>
      </w:r>
    </w:p>
    <w:p w14:paraId="00000041"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42" w14:textId="77777777" w:rsidR="0007652F" w:rsidRDefault="004223DA">
      <w:pPr>
        <w:keepNext/>
      </w:pPr>
      <w:r>
        <w:t>Phone Number (Ex. 111-111-111</w:t>
      </w:r>
      <w:r>
        <w:t>1) *</w:t>
      </w:r>
    </w:p>
    <w:p w14:paraId="00000043"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44" w14:textId="77777777" w:rsidR="0007652F" w:rsidRDefault="0007652F">
      <w:pPr>
        <w:keepNext/>
      </w:pPr>
    </w:p>
    <w:p w14:paraId="00000045" w14:textId="77777777" w:rsidR="0007652F" w:rsidRDefault="004223DA">
      <w:pPr>
        <w:keepNext/>
      </w:pPr>
      <w:r>
        <w:t>Email*</w:t>
      </w:r>
    </w:p>
    <w:p w14:paraId="00000046"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47" w14:textId="77777777" w:rsidR="0007652F" w:rsidRDefault="0007652F"/>
    <w:p w14:paraId="00000048" w14:textId="77777777" w:rsidR="0007652F" w:rsidRDefault="004223DA">
      <w:pPr>
        <w:keepNext/>
      </w:pPr>
      <w:r>
        <w:t>Confirm Email*</w:t>
      </w:r>
    </w:p>
    <w:p w14:paraId="00000049"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4A" w14:textId="77777777" w:rsidR="0007652F" w:rsidRDefault="0007652F"/>
    <w:p w14:paraId="0000004B" w14:textId="77777777" w:rsidR="0007652F" w:rsidRDefault="004223DA">
      <w:pPr>
        <w:pBdr>
          <w:top w:val="nil"/>
          <w:left w:val="nil"/>
          <w:bottom w:val="nil"/>
          <w:right w:val="nil"/>
          <w:between w:val="nil"/>
        </w:pBdr>
        <w:spacing w:before="120" w:after="120" w:line="240" w:lineRule="auto"/>
        <w:rPr>
          <w:b/>
          <w:color w:val="00B050"/>
        </w:rPr>
      </w:pPr>
      <w:r w:rsidRPr="00E731FE">
        <w:rPr>
          <w:b/>
          <w:color w:val="76923C" w:themeColor="accent3" w:themeShade="BF"/>
          <w:sz w:val="28"/>
        </w:rPr>
        <w:t>Administrative Contact</w:t>
      </w:r>
    </w:p>
    <w:p w14:paraId="0000004C" w14:textId="77777777" w:rsidR="0007652F" w:rsidRDefault="004223DA">
      <w:pPr>
        <w:keepNext/>
      </w:pPr>
      <w:r>
        <w:t>Administrative Contact First Name*</w:t>
      </w:r>
    </w:p>
    <w:p w14:paraId="0000004D"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4E" w14:textId="77777777" w:rsidR="0007652F" w:rsidRDefault="0007652F"/>
    <w:p w14:paraId="0000004F" w14:textId="77777777" w:rsidR="0007652F" w:rsidRDefault="004223DA">
      <w:pPr>
        <w:keepNext/>
      </w:pPr>
      <w:r>
        <w:t>Last Name*</w:t>
      </w:r>
    </w:p>
    <w:p w14:paraId="00000050"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51" w14:textId="77777777" w:rsidR="0007652F" w:rsidRDefault="0007652F"/>
    <w:p w14:paraId="00000052" w14:textId="77777777" w:rsidR="0007652F" w:rsidRDefault="004223DA">
      <w:pPr>
        <w:keepNext/>
      </w:pPr>
      <w:r>
        <w:t>Title*</w:t>
      </w:r>
    </w:p>
    <w:p w14:paraId="00000053"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54" w14:textId="77777777" w:rsidR="0007652F" w:rsidRDefault="0007652F">
      <w:pPr>
        <w:keepNext/>
      </w:pPr>
    </w:p>
    <w:p w14:paraId="00000055" w14:textId="77777777" w:rsidR="0007652F" w:rsidRDefault="004223DA">
      <w:pPr>
        <w:keepNext/>
      </w:pPr>
      <w:r>
        <w:t>Phone</w:t>
      </w:r>
      <w:r>
        <w:t xml:space="preserve"> Number (Ex. 111-111-1111) *</w:t>
      </w:r>
    </w:p>
    <w:p w14:paraId="00000056"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57" w14:textId="77777777" w:rsidR="0007652F" w:rsidRDefault="0007652F"/>
    <w:p w14:paraId="00000058" w14:textId="77777777" w:rsidR="0007652F" w:rsidRDefault="004223DA">
      <w:pPr>
        <w:keepNext/>
      </w:pPr>
      <w:r>
        <w:t>Email*</w:t>
      </w:r>
    </w:p>
    <w:p w14:paraId="00000059"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5A" w14:textId="77777777" w:rsidR="0007652F" w:rsidRDefault="0007652F"/>
    <w:p w14:paraId="0000005B" w14:textId="77777777" w:rsidR="0007652F" w:rsidRDefault="004223DA">
      <w:pPr>
        <w:keepNext/>
      </w:pPr>
      <w:r>
        <w:t>Confirm Email*</w:t>
      </w:r>
    </w:p>
    <w:p w14:paraId="0000005C"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5D" w14:textId="77777777" w:rsidR="0007652F" w:rsidRDefault="0007652F"/>
    <w:p w14:paraId="0000005E" w14:textId="77777777" w:rsidR="0007652F" w:rsidRDefault="004223DA">
      <w:pPr>
        <w:pBdr>
          <w:top w:val="nil"/>
          <w:left w:val="nil"/>
          <w:bottom w:val="nil"/>
          <w:right w:val="nil"/>
          <w:between w:val="nil"/>
        </w:pBdr>
        <w:spacing w:before="120" w:after="120" w:line="240" w:lineRule="auto"/>
        <w:rPr>
          <w:b/>
          <w:color w:val="00B050"/>
        </w:rPr>
      </w:pPr>
      <w:r w:rsidRPr="00E731FE">
        <w:rPr>
          <w:b/>
          <w:color w:val="76923C" w:themeColor="accent3" w:themeShade="BF"/>
          <w:sz w:val="28"/>
        </w:rPr>
        <w:t>Financial Contact</w:t>
      </w:r>
    </w:p>
    <w:p w14:paraId="0000005F" w14:textId="77777777" w:rsidR="0007652F" w:rsidRDefault="0007652F"/>
    <w:p w14:paraId="00000060" w14:textId="77777777" w:rsidR="0007652F" w:rsidRDefault="004223DA">
      <w:pPr>
        <w:keepNext/>
      </w:pPr>
      <w:r>
        <w:t>Financial Contact First Name*</w:t>
      </w:r>
    </w:p>
    <w:p w14:paraId="00000061"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62" w14:textId="77777777" w:rsidR="0007652F" w:rsidRDefault="0007652F"/>
    <w:p w14:paraId="00000063" w14:textId="77777777" w:rsidR="0007652F" w:rsidRDefault="004223DA">
      <w:pPr>
        <w:keepNext/>
      </w:pPr>
      <w:r>
        <w:t>Last Name*</w:t>
      </w:r>
    </w:p>
    <w:p w14:paraId="00000064" w14:textId="51DAEF98" w:rsidR="0007652F" w:rsidRDefault="0007652F">
      <w:pPr>
        <w:pBdr>
          <w:top w:val="nil"/>
          <w:left w:val="nil"/>
          <w:bottom w:val="single" w:sz="12" w:space="1" w:color="auto"/>
          <w:right w:val="nil"/>
          <w:between w:val="nil"/>
        </w:pBdr>
        <w:spacing w:before="240" w:line="240" w:lineRule="auto"/>
        <w:ind w:firstLine="400"/>
        <w:rPr>
          <w:color w:val="000000"/>
        </w:rPr>
      </w:pPr>
    </w:p>
    <w:p w14:paraId="290AD86A" w14:textId="77777777" w:rsidR="003372D7" w:rsidRDefault="003372D7">
      <w:pPr>
        <w:pBdr>
          <w:left w:val="nil"/>
          <w:bottom w:val="nil"/>
          <w:right w:val="nil"/>
          <w:between w:val="nil"/>
        </w:pBdr>
        <w:spacing w:before="240" w:line="240" w:lineRule="auto"/>
        <w:ind w:firstLine="400"/>
        <w:rPr>
          <w:color w:val="000000"/>
        </w:rPr>
      </w:pPr>
    </w:p>
    <w:p w14:paraId="00000065" w14:textId="77777777" w:rsidR="0007652F" w:rsidRDefault="004223DA">
      <w:pPr>
        <w:keepNext/>
      </w:pPr>
      <w:r>
        <w:t>Title*</w:t>
      </w:r>
    </w:p>
    <w:p w14:paraId="00000066"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67" w14:textId="77777777" w:rsidR="0007652F" w:rsidRDefault="0007652F">
      <w:pPr>
        <w:keepNext/>
      </w:pPr>
    </w:p>
    <w:p w14:paraId="00000068" w14:textId="77777777" w:rsidR="0007652F" w:rsidRDefault="004223DA">
      <w:pPr>
        <w:keepNext/>
      </w:pPr>
      <w:r>
        <w:t>Phone Number (Ex. 111-111-1111) *</w:t>
      </w:r>
    </w:p>
    <w:p w14:paraId="00000069"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6A" w14:textId="77777777" w:rsidR="0007652F" w:rsidRDefault="0007652F">
      <w:pPr>
        <w:keepNext/>
      </w:pPr>
    </w:p>
    <w:p w14:paraId="0000006B" w14:textId="77777777" w:rsidR="0007652F" w:rsidRDefault="004223DA">
      <w:pPr>
        <w:keepNext/>
      </w:pPr>
      <w:r>
        <w:t>Email*</w:t>
      </w:r>
    </w:p>
    <w:p w14:paraId="0000006C"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6D" w14:textId="77777777" w:rsidR="0007652F" w:rsidRDefault="0007652F">
      <w:pPr>
        <w:keepNext/>
      </w:pPr>
    </w:p>
    <w:p w14:paraId="0000006E" w14:textId="77777777" w:rsidR="0007652F" w:rsidRDefault="004223DA">
      <w:pPr>
        <w:keepNext/>
      </w:pPr>
      <w:r>
        <w:t>Confirm Email*</w:t>
      </w:r>
    </w:p>
    <w:p w14:paraId="0000006F"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70" w14:textId="77777777" w:rsidR="0007652F" w:rsidRDefault="0007652F"/>
    <w:p w14:paraId="00000071" w14:textId="77777777" w:rsidR="0007652F" w:rsidRPr="00E731FE" w:rsidRDefault="004223DA">
      <w:pPr>
        <w:pBdr>
          <w:top w:val="nil"/>
          <w:left w:val="nil"/>
          <w:bottom w:val="nil"/>
          <w:right w:val="nil"/>
          <w:between w:val="nil"/>
        </w:pBdr>
        <w:spacing w:before="120" w:after="120" w:line="240" w:lineRule="auto"/>
        <w:rPr>
          <w:b/>
          <w:color w:val="00B050"/>
          <w:sz w:val="28"/>
          <w:szCs w:val="28"/>
        </w:rPr>
      </w:pPr>
      <w:r w:rsidRPr="00E731FE">
        <w:rPr>
          <w:b/>
          <w:color w:val="76923C" w:themeColor="accent3" w:themeShade="BF"/>
          <w:sz w:val="28"/>
          <w:szCs w:val="28"/>
        </w:rPr>
        <w:t>Authorized Official</w:t>
      </w:r>
    </w:p>
    <w:p w14:paraId="00000072" w14:textId="77777777" w:rsidR="0007652F" w:rsidRDefault="0007652F"/>
    <w:p w14:paraId="00000073" w14:textId="77777777" w:rsidR="0007652F" w:rsidRDefault="004223DA">
      <w:pPr>
        <w:keepNext/>
      </w:pPr>
      <w:r>
        <w:t xml:space="preserve">Authorized </w:t>
      </w:r>
      <w:r>
        <w:t>Official First Name*</w:t>
      </w:r>
    </w:p>
    <w:p w14:paraId="00000074"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75" w14:textId="77777777" w:rsidR="0007652F" w:rsidRDefault="0007652F">
      <w:pPr>
        <w:keepNext/>
      </w:pPr>
    </w:p>
    <w:p w14:paraId="00000076" w14:textId="77777777" w:rsidR="0007652F" w:rsidRDefault="004223DA">
      <w:pPr>
        <w:keepNext/>
      </w:pPr>
      <w:r>
        <w:t>Last Name*</w:t>
      </w:r>
    </w:p>
    <w:p w14:paraId="00000077"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78" w14:textId="77777777" w:rsidR="0007652F" w:rsidRDefault="0007652F">
      <w:pPr>
        <w:keepNext/>
      </w:pPr>
    </w:p>
    <w:p w14:paraId="00000079" w14:textId="77777777" w:rsidR="0007652F" w:rsidRDefault="004223DA">
      <w:pPr>
        <w:keepNext/>
      </w:pPr>
      <w:r>
        <w:t>Title*</w:t>
      </w:r>
    </w:p>
    <w:p w14:paraId="0000007A"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7B" w14:textId="77777777" w:rsidR="0007652F" w:rsidRDefault="0007652F"/>
    <w:p w14:paraId="0000007C" w14:textId="77777777" w:rsidR="0007652F" w:rsidRDefault="004223DA">
      <w:pPr>
        <w:keepNext/>
      </w:pPr>
      <w:r>
        <w:t>Phone Number (Ex. 1</w:t>
      </w:r>
      <w:r>
        <w:t>11-111-1111) *</w:t>
      </w:r>
    </w:p>
    <w:p w14:paraId="0000007D"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7E" w14:textId="77777777" w:rsidR="0007652F" w:rsidRDefault="0007652F">
      <w:pPr>
        <w:keepNext/>
      </w:pPr>
    </w:p>
    <w:p w14:paraId="0000007F" w14:textId="77777777" w:rsidR="0007652F" w:rsidRDefault="004223DA">
      <w:pPr>
        <w:keepNext/>
      </w:pPr>
      <w:r>
        <w:t>Email*</w:t>
      </w:r>
    </w:p>
    <w:p w14:paraId="00000080"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81" w14:textId="77777777" w:rsidR="0007652F" w:rsidRDefault="0007652F"/>
    <w:p w14:paraId="00000082" w14:textId="77777777" w:rsidR="0007652F" w:rsidRDefault="004223DA">
      <w:pPr>
        <w:keepNext/>
      </w:pPr>
      <w:r>
        <w:t>Confirm Email*</w:t>
      </w:r>
    </w:p>
    <w:p w14:paraId="00000083"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84" w14:textId="77777777" w:rsidR="0007652F" w:rsidRDefault="0007652F"/>
    <w:p w14:paraId="00000085" w14:textId="77777777" w:rsidR="0007652F" w:rsidRDefault="0007652F">
      <w:pPr>
        <w:pBdr>
          <w:top w:val="nil"/>
          <w:left w:val="nil"/>
          <w:bottom w:val="nil"/>
          <w:right w:val="nil"/>
          <w:between w:val="nil"/>
        </w:pBdr>
        <w:spacing w:before="120" w:after="120" w:line="240" w:lineRule="auto"/>
        <w:rPr>
          <w:b/>
          <w:color w:val="00B050"/>
        </w:rPr>
      </w:pPr>
    </w:p>
    <w:p w14:paraId="00000086" w14:textId="77777777" w:rsidR="0007652F" w:rsidRDefault="0007652F">
      <w:pPr>
        <w:pBdr>
          <w:top w:val="nil"/>
          <w:left w:val="nil"/>
          <w:bottom w:val="nil"/>
          <w:right w:val="nil"/>
          <w:between w:val="nil"/>
        </w:pBdr>
        <w:spacing w:before="120" w:after="120" w:line="240" w:lineRule="auto"/>
        <w:rPr>
          <w:b/>
          <w:color w:val="00B050"/>
        </w:rPr>
      </w:pPr>
    </w:p>
    <w:p w14:paraId="00000087" w14:textId="77777777" w:rsidR="0007652F" w:rsidRDefault="0007652F">
      <w:pPr>
        <w:pBdr>
          <w:top w:val="nil"/>
          <w:left w:val="nil"/>
          <w:bottom w:val="nil"/>
          <w:right w:val="nil"/>
          <w:between w:val="nil"/>
        </w:pBdr>
        <w:spacing w:before="120" w:after="120" w:line="240" w:lineRule="auto"/>
        <w:rPr>
          <w:b/>
          <w:color w:val="00B050"/>
        </w:rPr>
      </w:pPr>
    </w:p>
    <w:p w14:paraId="00000088" w14:textId="77777777" w:rsidR="0007652F" w:rsidRPr="00E731FE" w:rsidRDefault="004223DA">
      <w:pPr>
        <w:pBdr>
          <w:top w:val="nil"/>
          <w:left w:val="nil"/>
          <w:bottom w:val="nil"/>
          <w:right w:val="nil"/>
          <w:between w:val="nil"/>
        </w:pBdr>
        <w:spacing w:before="120" w:after="120" w:line="240" w:lineRule="auto"/>
        <w:rPr>
          <w:b/>
          <w:color w:val="00B050"/>
          <w:sz w:val="28"/>
          <w:szCs w:val="28"/>
        </w:rPr>
      </w:pPr>
      <w:r w:rsidRPr="00E731FE">
        <w:rPr>
          <w:b/>
          <w:color w:val="76923C" w:themeColor="accent3" w:themeShade="BF"/>
          <w:sz w:val="28"/>
          <w:szCs w:val="28"/>
        </w:rPr>
        <w:t xml:space="preserve">Add Additional </w:t>
      </w:r>
      <w:r w:rsidRPr="00E731FE">
        <w:rPr>
          <w:b/>
          <w:color w:val="76923C" w:themeColor="accent3" w:themeShade="BF"/>
          <w:sz w:val="28"/>
          <w:szCs w:val="28"/>
        </w:rPr>
        <w:t>Contact</w:t>
      </w:r>
    </w:p>
    <w:p w14:paraId="00000089" w14:textId="77777777" w:rsidR="0007652F" w:rsidRDefault="0007652F">
      <w:pPr>
        <w:pBdr>
          <w:top w:val="nil"/>
          <w:left w:val="nil"/>
          <w:bottom w:val="nil"/>
          <w:right w:val="nil"/>
          <w:between w:val="nil"/>
        </w:pBdr>
        <w:spacing w:before="120" w:after="120" w:line="240" w:lineRule="auto"/>
        <w:rPr>
          <w:b/>
          <w:color w:val="CCCCCC"/>
        </w:rPr>
      </w:pPr>
    </w:p>
    <w:p w14:paraId="0000008A" w14:textId="77777777" w:rsidR="0007652F" w:rsidRDefault="004223DA">
      <w:pPr>
        <w:keepNext/>
      </w:pPr>
      <w:r>
        <w:t>Optional: Additional Contact.  To skip, scroll down and click to the next section.</w:t>
      </w:r>
    </w:p>
    <w:p w14:paraId="0000008B" w14:textId="77777777" w:rsidR="0007652F" w:rsidRDefault="0007652F">
      <w:pPr>
        <w:keepNext/>
      </w:pPr>
    </w:p>
    <w:p w14:paraId="0000008C" w14:textId="77777777" w:rsidR="0007652F" w:rsidRDefault="0007652F">
      <w:pPr>
        <w:keepNext/>
      </w:pPr>
    </w:p>
    <w:p w14:paraId="0000008D" w14:textId="77777777" w:rsidR="0007652F" w:rsidRDefault="004223DA">
      <w:pPr>
        <w:keepNext/>
      </w:pPr>
      <w:r>
        <w:t>Optional: Additional Contact First Name</w:t>
      </w:r>
    </w:p>
    <w:p w14:paraId="0000008E"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8F" w14:textId="77777777" w:rsidR="0007652F" w:rsidRDefault="0007652F"/>
    <w:p w14:paraId="00000090" w14:textId="77777777" w:rsidR="0007652F" w:rsidRDefault="004223DA">
      <w:pPr>
        <w:keepNext/>
      </w:pPr>
      <w:r>
        <w:t>Optional: Additional Contact Last Name</w:t>
      </w:r>
    </w:p>
    <w:p w14:paraId="00000091"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92" w14:textId="77777777" w:rsidR="0007652F" w:rsidRDefault="0007652F">
      <w:pPr>
        <w:keepNext/>
      </w:pPr>
    </w:p>
    <w:p w14:paraId="00000093" w14:textId="77777777" w:rsidR="0007652F" w:rsidRDefault="004223DA">
      <w:pPr>
        <w:keepNext/>
      </w:pPr>
      <w:r>
        <w:t>Optional: Additional Contact Title</w:t>
      </w:r>
    </w:p>
    <w:p w14:paraId="00000094"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95" w14:textId="77777777" w:rsidR="0007652F" w:rsidRDefault="0007652F">
      <w:pPr>
        <w:keepNext/>
      </w:pPr>
    </w:p>
    <w:p w14:paraId="00000096" w14:textId="77777777" w:rsidR="0007652F" w:rsidRDefault="004223DA">
      <w:pPr>
        <w:keepNext/>
      </w:pPr>
      <w:r>
        <w:t>Optional: Additional Contact Telephone</w:t>
      </w:r>
    </w:p>
    <w:p w14:paraId="00000097"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w:t>
      </w:r>
      <w:r>
        <w:rPr>
          <w:color w:val="000000"/>
        </w:rPr>
        <w:t>______________</w:t>
      </w:r>
    </w:p>
    <w:p w14:paraId="00000098" w14:textId="77777777" w:rsidR="0007652F" w:rsidRDefault="0007652F">
      <w:pPr>
        <w:keepNext/>
      </w:pPr>
    </w:p>
    <w:p w14:paraId="00000099" w14:textId="77777777" w:rsidR="0007652F" w:rsidRDefault="004223DA">
      <w:pPr>
        <w:keepNext/>
      </w:pPr>
      <w:r>
        <w:t>Optional: Additional Contact Email</w:t>
      </w:r>
    </w:p>
    <w:p w14:paraId="0000009A"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9B" w14:textId="77777777" w:rsidR="0007652F" w:rsidRDefault="0007652F">
      <w:pPr>
        <w:keepNext/>
      </w:pPr>
    </w:p>
    <w:p w14:paraId="0000009C" w14:textId="77777777" w:rsidR="0007652F" w:rsidRDefault="004223DA">
      <w:pPr>
        <w:keepNext/>
      </w:pPr>
      <w:r>
        <w:t>Optional: Confirm Additional Contact Email</w:t>
      </w:r>
    </w:p>
    <w:p w14:paraId="0000009D"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9E" w14:textId="77777777" w:rsidR="0007652F" w:rsidRDefault="0007652F">
      <w:pPr>
        <w:pBdr>
          <w:top w:val="nil"/>
          <w:left w:val="nil"/>
          <w:bottom w:val="nil"/>
          <w:right w:val="nil"/>
          <w:between w:val="nil"/>
        </w:pBdr>
        <w:spacing w:before="120" w:after="120" w:line="240" w:lineRule="auto"/>
        <w:rPr>
          <w:b/>
          <w:color w:val="CCCCCC"/>
        </w:rPr>
      </w:pPr>
    </w:p>
    <w:p w14:paraId="0000009F" w14:textId="77777777" w:rsidR="0007652F" w:rsidRPr="00E731FE" w:rsidRDefault="004223DA">
      <w:pPr>
        <w:pBdr>
          <w:top w:val="nil"/>
          <w:left w:val="nil"/>
          <w:bottom w:val="nil"/>
          <w:right w:val="nil"/>
          <w:between w:val="nil"/>
        </w:pBdr>
        <w:spacing w:before="120" w:after="120" w:line="240" w:lineRule="auto"/>
        <w:jc w:val="center"/>
        <w:rPr>
          <w:b/>
          <w:color w:val="76923C" w:themeColor="accent3" w:themeShade="BF"/>
          <w:sz w:val="28"/>
        </w:rPr>
      </w:pPr>
      <w:r w:rsidRPr="00E731FE">
        <w:rPr>
          <w:b/>
          <w:color w:val="76923C" w:themeColor="accent3" w:themeShade="BF"/>
          <w:sz w:val="28"/>
        </w:rPr>
        <w:t xml:space="preserve">Information pertaining to the STEM Program </w:t>
      </w:r>
    </w:p>
    <w:p w14:paraId="60546FFA" w14:textId="77777777" w:rsidR="00E731FE" w:rsidRDefault="004223DA">
      <w:pPr>
        <w:pBdr>
          <w:top w:val="nil"/>
          <w:left w:val="nil"/>
          <w:bottom w:val="nil"/>
          <w:right w:val="nil"/>
          <w:between w:val="nil"/>
        </w:pBdr>
        <w:spacing w:before="120" w:after="120" w:line="240" w:lineRule="auto"/>
        <w:jc w:val="center"/>
        <w:rPr>
          <w:b/>
          <w:color w:val="76923C" w:themeColor="accent3" w:themeShade="BF"/>
          <w:sz w:val="28"/>
          <w:szCs w:val="28"/>
        </w:rPr>
      </w:pPr>
      <w:r w:rsidRPr="00E731FE">
        <w:rPr>
          <w:b/>
          <w:color w:val="76923C" w:themeColor="accent3" w:themeShade="BF"/>
          <w:sz w:val="28"/>
          <w:szCs w:val="28"/>
        </w:rPr>
        <w:t>(A</w:t>
      </w:r>
      <w:r w:rsidR="003372D7" w:rsidRPr="00E731FE">
        <w:rPr>
          <w:b/>
          <w:color w:val="76923C" w:themeColor="accent3" w:themeShade="BF"/>
          <w:sz w:val="28"/>
          <w:szCs w:val="28"/>
        </w:rPr>
        <w:t xml:space="preserve"> separate application </w:t>
      </w:r>
      <w:r w:rsidRPr="00E731FE">
        <w:rPr>
          <w:b/>
          <w:color w:val="76923C" w:themeColor="accent3" w:themeShade="BF"/>
          <w:sz w:val="28"/>
          <w:szCs w:val="28"/>
        </w:rPr>
        <w:t xml:space="preserve">is required for each </w:t>
      </w:r>
    </w:p>
    <w:p w14:paraId="000000A0" w14:textId="57F8013D" w:rsidR="0007652F" w:rsidRPr="00E731FE" w:rsidRDefault="004223DA">
      <w:pPr>
        <w:pBdr>
          <w:top w:val="nil"/>
          <w:left w:val="nil"/>
          <w:bottom w:val="nil"/>
          <w:right w:val="nil"/>
          <w:between w:val="nil"/>
        </w:pBdr>
        <w:spacing w:before="120" w:after="120" w:line="240" w:lineRule="auto"/>
        <w:jc w:val="center"/>
        <w:rPr>
          <w:b/>
          <w:color w:val="76923C" w:themeColor="accent3" w:themeShade="BF"/>
          <w:sz w:val="28"/>
          <w:szCs w:val="28"/>
        </w:rPr>
      </w:pPr>
      <w:r w:rsidRPr="00E731FE">
        <w:rPr>
          <w:b/>
          <w:color w:val="76923C" w:themeColor="accent3" w:themeShade="BF"/>
          <w:sz w:val="28"/>
          <w:szCs w:val="28"/>
        </w:rPr>
        <w:t>STEM Program being considered.)</w:t>
      </w:r>
    </w:p>
    <w:p w14:paraId="000000A1" w14:textId="77777777" w:rsidR="0007652F" w:rsidRDefault="0007652F"/>
    <w:p w14:paraId="000000A2" w14:textId="7C920ED6" w:rsidR="0007652F" w:rsidRDefault="004223DA">
      <w:pPr>
        <w:keepNext/>
      </w:pPr>
      <w:r>
        <w:lastRenderedPageBreak/>
        <w:t xml:space="preserve">Program Name (Note: If multiple programs are being considered, </w:t>
      </w:r>
      <w:r w:rsidR="003372D7">
        <w:t>those requiring separate training must be submitted as a distinct application</w:t>
      </w:r>
      <w:r>
        <w:t>.) *</w:t>
      </w:r>
    </w:p>
    <w:p w14:paraId="000000A3"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A4" w14:textId="77777777" w:rsidR="0007652F" w:rsidRDefault="0007652F">
      <w:pPr>
        <w:keepNext/>
      </w:pPr>
    </w:p>
    <w:p w14:paraId="000000A5" w14:textId="77777777" w:rsidR="0007652F" w:rsidRDefault="004223DA">
      <w:pPr>
        <w:keepNext/>
      </w:pPr>
      <w:r>
        <w:t>URL to obtain additional info on the program*</w:t>
      </w:r>
    </w:p>
    <w:p w14:paraId="000000A6" w14:textId="77777777" w:rsidR="0007652F" w:rsidRDefault="004223DA">
      <w:pPr>
        <w:pBdr>
          <w:top w:val="nil"/>
          <w:left w:val="nil"/>
          <w:bottom w:val="nil"/>
          <w:right w:val="nil"/>
          <w:between w:val="nil"/>
        </w:pBdr>
        <w:spacing w:before="240" w:line="240" w:lineRule="auto"/>
        <w:ind w:firstLine="400"/>
        <w:rPr>
          <w:color w:val="000000"/>
        </w:rPr>
      </w:pPr>
      <w:r>
        <w:rPr>
          <w:color w:val="000000"/>
        </w:rPr>
        <w:t>________________________________________________________________</w:t>
      </w:r>
    </w:p>
    <w:p w14:paraId="000000A7" w14:textId="77777777" w:rsidR="0007652F" w:rsidRDefault="0007652F"/>
    <w:p w14:paraId="000000A8" w14:textId="0A502F4B" w:rsidR="0007652F" w:rsidRDefault="004223DA">
      <w:pPr>
        <w:keepNext/>
      </w:pPr>
      <w:r>
        <w:t xml:space="preserve">URL for program video </w:t>
      </w:r>
      <w:r w:rsidR="003372D7">
        <w:t>(If available, please i</w:t>
      </w:r>
      <w:r>
        <w:t xml:space="preserve">nclude a URL of a </w:t>
      </w:r>
      <w:r>
        <w:t>video that demonstrates the program - under 5 minutes)</w:t>
      </w:r>
    </w:p>
    <w:p w14:paraId="000000A9" w14:textId="77777777" w:rsidR="0007652F" w:rsidRDefault="004223DA">
      <w:pPr>
        <w:pBdr>
          <w:top w:val="nil"/>
          <w:left w:val="nil"/>
          <w:bottom w:val="nil"/>
          <w:right w:val="nil"/>
          <w:between w:val="nil"/>
        </w:pBdr>
        <w:spacing w:before="240" w:line="240" w:lineRule="auto"/>
        <w:ind w:firstLine="400"/>
        <w:rPr>
          <w:color w:val="000000"/>
        </w:rPr>
      </w:pPr>
      <w:r>
        <w:rPr>
          <w:color w:val="000000"/>
        </w:rPr>
        <w:t xml:space="preserve">________________________________________________________________ </w:t>
      </w:r>
    </w:p>
    <w:p w14:paraId="000000AA" w14:textId="77777777" w:rsidR="0007652F" w:rsidRDefault="004223DA">
      <w:pPr>
        <w:pBdr>
          <w:top w:val="nil"/>
          <w:left w:val="nil"/>
          <w:bottom w:val="nil"/>
          <w:right w:val="nil"/>
          <w:between w:val="nil"/>
        </w:pBdr>
        <w:spacing w:before="240" w:line="240" w:lineRule="auto"/>
        <w:ind w:firstLine="400"/>
        <w:rPr>
          <w:color w:val="000000"/>
          <w:highlight w:val="yellow"/>
        </w:rPr>
      </w:pPr>
      <w:r>
        <w:rPr>
          <w:color w:val="000000"/>
        </w:rPr>
        <w:t>Program implementation optio</w:t>
      </w:r>
      <w:r w:rsidRPr="00B229FC">
        <w:rPr>
          <w:color w:val="000000"/>
        </w:rPr>
        <w:t>ns</w:t>
      </w:r>
      <w:r w:rsidRPr="00B229FC">
        <w:rPr>
          <w:color w:val="000000"/>
        </w:rPr>
        <w:t xml:space="preserve"> </w:t>
      </w:r>
      <w:r w:rsidRPr="00B229FC">
        <w:rPr>
          <w:b/>
        </w:rPr>
        <w:t>“</w:t>
      </w:r>
      <w:r w:rsidRPr="00B229FC">
        <w:rPr>
          <w:b/>
          <w:color w:val="000000"/>
        </w:rPr>
        <w:t>S</w:t>
      </w:r>
      <w:r w:rsidRPr="00B229FC">
        <w:rPr>
          <w:b/>
          <w:color w:val="333333"/>
          <w:sz w:val="20"/>
          <w:szCs w:val="20"/>
        </w:rPr>
        <w:t xml:space="preserve">cale Up Program Application Implementation </w:t>
      </w:r>
      <w:proofErr w:type="gramStart"/>
      <w:r w:rsidRPr="00B229FC">
        <w:rPr>
          <w:b/>
          <w:color w:val="333333"/>
          <w:sz w:val="20"/>
          <w:szCs w:val="20"/>
        </w:rPr>
        <w:t>Options</w:t>
      </w:r>
      <w:r w:rsidRPr="00B229FC">
        <w:t>“</w:t>
      </w:r>
      <w:proofErr w:type="gramEnd"/>
    </w:p>
    <w:p w14:paraId="000000AC" w14:textId="77777777" w:rsidR="0007652F" w:rsidRDefault="004223DA">
      <w:pPr>
        <w:numPr>
          <w:ilvl w:val="0"/>
          <w:numId w:val="3"/>
        </w:numPr>
        <w:pBdr>
          <w:top w:val="nil"/>
          <w:left w:val="nil"/>
          <w:bottom w:val="nil"/>
          <w:right w:val="nil"/>
          <w:between w:val="nil"/>
        </w:pBdr>
        <w:spacing w:line="240" w:lineRule="auto"/>
        <w:ind w:left="1123"/>
        <w:rPr>
          <w:color w:val="000000"/>
        </w:rPr>
      </w:pPr>
      <w:r>
        <w:rPr>
          <w:color w:val="000000"/>
        </w:rPr>
        <w:t>In School</w:t>
      </w:r>
    </w:p>
    <w:p w14:paraId="2C306B13" w14:textId="77777777" w:rsidR="0075554F" w:rsidRDefault="004223DA" w:rsidP="0075554F">
      <w:pPr>
        <w:numPr>
          <w:ilvl w:val="0"/>
          <w:numId w:val="3"/>
        </w:numPr>
        <w:pBdr>
          <w:top w:val="nil"/>
          <w:left w:val="nil"/>
          <w:bottom w:val="nil"/>
          <w:right w:val="nil"/>
          <w:between w:val="nil"/>
        </w:pBdr>
        <w:spacing w:line="240" w:lineRule="auto"/>
        <w:ind w:left="1123"/>
        <w:rPr>
          <w:color w:val="000000"/>
        </w:rPr>
      </w:pPr>
      <w:r>
        <w:rPr>
          <w:color w:val="000000"/>
        </w:rPr>
        <w:t>Out of School</w:t>
      </w:r>
      <w:r w:rsidR="0075554F" w:rsidRPr="0075554F">
        <w:rPr>
          <w:color w:val="000000"/>
        </w:rPr>
        <w:t xml:space="preserve"> </w:t>
      </w:r>
    </w:p>
    <w:p w14:paraId="5FE8C7CE" w14:textId="0F5E3553" w:rsidR="0075554F" w:rsidRDefault="0075554F" w:rsidP="0075554F">
      <w:pPr>
        <w:numPr>
          <w:ilvl w:val="0"/>
          <w:numId w:val="3"/>
        </w:numPr>
        <w:pBdr>
          <w:top w:val="nil"/>
          <w:left w:val="nil"/>
          <w:bottom w:val="nil"/>
          <w:right w:val="nil"/>
          <w:between w:val="nil"/>
        </w:pBdr>
        <w:spacing w:line="240" w:lineRule="auto"/>
        <w:ind w:left="1123"/>
        <w:rPr>
          <w:color w:val="000000"/>
        </w:rPr>
      </w:pPr>
      <w:r>
        <w:rPr>
          <w:color w:val="000000"/>
        </w:rPr>
        <w:t xml:space="preserve">Both </w:t>
      </w:r>
    </w:p>
    <w:p w14:paraId="7ECF346F" w14:textId="77777777" w:rsidR="00FA035D" w:rsidRDefault="00FA035D" w:rsidP="00FA035D">
      <w:pPr>
        <w:pBdr>
          <w:top w:val="nil"/>
          <w:left w:val="nil"/>
          <w:bottom w:val="nil"/>
          <w:right w:val="nil"/>
          <w:between w:val="nil"/>
        </w:pBdr>
        <w:spacing w:line="240" w:lineRule="auto"/>
        <w:rPr>
          <w:color w:val="000000"/>
        </w:rPr>
      </w:pPr>
    </w:p>
    <w:p w14:paraId="3DCA1216" w14:textId="634C3A32" w:rsidR="00FA035D" w:rsidRDefault="00FA035D" w:rsidP="00FA035D">
      <w:pPr>
        <w:pBdr>
          <w:top w:val="nil"/>
          <w:left w:val="nil"/>
          <w:bottom w:val="nil"/>
          <w:right w:val="nil"/>
          <w:between w:val="nil"/>
        </w:pBdr>
        <w:spacing w:line="240" w:lineRule="auto"/>
      </w:pPr>
      <w:r>
        <w:rPr>
          <w:color w:val="000000"/>
        </w:rPr>
        <w:t xml:space="preserve">Program capacity:  </w:t>
      </w:r>
      <w:r>
        <w:t xml:space="preserve">A Program may be awarded to 5 educators or 300 educators throughout the State. </w:t>
      </w:r>
      <w:r w:rsidR="00CB5E42">
        <w:t>What is the approximate range of educators the provider has capacity to serve in Iowa?</w:t>
      </w:r>
    </w:p>
    <w:p w14:paraId="219F8CD0" w14:textId="77777777" w:rsidR="00CB5E42" w:rsidRDefault="00CB5E42" w:rsidP="00FA035D">
      <w:pPr>
        <w:pBdr>
          <w:top w:val="nil"/>
          <w:left w:val="nil"/>
          <w:bottom w:val="nil"/>
          <w:right w:val="nil"/>
          <w:between w:val="nil"/>
        </w:pBdr>
        <w:spacing w:line="240" w:lineRule="auto"/>
      </w:pPr>
    </w:p>
    <w:p w14:paraId="0623E3C5" w14:textId="77777777" w:rsidR="00CB5E42" w:rsidRDefault="00CB5E42" w:rsidP="00FA035D">
      <w:pPr>
        <w:pBdr>
          <w:top w:val="nil"/>
          <w:left w:val="nil"/>
          <w:bottom w:val="nil"/>
          <w:right w:val="nil"/>
          <w:between w:val="nil"/>
        </w:pBdr>
        <w:spacing w:line="240" w:lineRule="auto"/>
      </w:pPr>
    </w:p>
    <w:p w14:paraId="000000AD" w14:textId="4D2D60FF" w:rsidR="0007652F" w:rsidRDefault="00CB5E42" w:rsidP="00D0206C">
      <w:pPr>
        <w:pBdr>
          <w:top w:val="nil"/>
          <w:left w:val="nil"/>
          <w:bottom w:val="nil"/>
          <w:right w:val="nil"/>
          <w:between w:val="nil"/>
        </w:pBdr>
        <w:spacing w:line="240" w:lineRule="auto"/>
        <w:rPr>
          <w:color w:val="000000"/>
        </w:rPr>
      </w:pPr>
      <w:r>
        <w:rPr>
          <w:color w:val="000000"/>
        </w:rPr>
        <w:t>____________________________________________________________________________</w:t>
      </w:r>
    </w:p>
    <w:p w14:paraId="000000AF" w14:textId="77777777" w:rsidR="0007652F" w:rsidRDefault="004223DA">
      <w:pPr>
        <w:pBdr>
          <w:top w:val="nil"/>
          <w:left w:val="nil"/>
          <w:bottom w:val="nil"/>
          <w:right w:val="nil"/>
          <w:between w:val="nil"/>
        </w:pBdr>
        <w:spacing w:before="240" w:line="240" w:lineRule="auto"/>
        <w:rPr>
          <w:b/>
          <w:color w:val="000000"/>
          <w:highlight w:val="yellow"/>
        </w:rPr>
      </w:pPr>
      <w:r>
        <w:rPr>
          <w:color w:val="000000"/>
        </w:rPr>
        <w:t>The program serves the following grade levels (Choose all that apply). *  Note: Drag the mouse to select multiple grade levels. Some computers may require holding down the shift button to select multiple grade level</w:t>
      </w:r>
      <w:r w:rsidRPr="00B229FC">
        <w:rPr>
          <w:color w:val="000000"/>
        </w:rPr>
        <w:t xml:space="preserve">s.  </w:t>
      </w:r>
      <w:r w:rsidRPr="00B229FC">
        <w:rPr>
          <w:b/>
          <w:color w:val="000000"/>
        </w:rPr>
        <w:t xml:space="preserve"> </w:t>
      </w:r>
      <w:r w:rsidRPr="00B229FC">
        <w:rPr>
          <w:b/>
        </w:rPr>
        <w:t>“</w:t>
      </w:r>
      <w:r w:rsidRPr="00B229FC">
        <w:rPr>
          <w:b/>
          <w:color w:val="333333"/>
          <w:sz w:val="20"/>
          <w:szCs w:val="20"/>
        </w:rPr>
        <w:t>Scale Up Program Applicatio</w:t>
      </w:r>
      <w:r w:rsidRPr="00B229FC">
        <w:rPr>
          <w:b/>
          <w:color w:val="333333"/>
          <w:sz w:val="20"/>
          <w:szCs w:val="20"/>
        </w:rPr>
        <w:t>n Grade Levels”</w:t>
      </w:r>
    </w:p>
    <w:p w14:paraId="000000B0"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Pre-K   </w:t>
      </w:r>
    </w:p>
    <w:p w14:paraId="000000B1"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TK  </w:t>
      </w:r>
    </w:p>
    <w:p w14:paraId="000000B2"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K </w:t>
      </w:r>
    </w:p>
    <w:p w14:paraId="000000B3"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1  </w:t>
      </w:r>
    </w:p>
    <w:p w14:paraId="000000B4"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2  </w:t>
      </w:r>
    </w:p>
    <w:p w14:paraId="000000B5"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3  </w:t>
      </w:r>
    </w:p>
    <w:p w14:paraId="000000B6"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4 </w:t>
      </w:r>
    </w:p>
    <w:p w14:paraId="000000B7"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5 </w:t>
      </w:r>
    </w:p>
    <w:p w14:paraId="000000B8"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6  </w:t>
      </w:r>
    </w:p>
    <w:p w14:paraId="000000B9"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7  </w:t>
      </w:r>
    </w:p>
    <w:p w14:paraId="000000BA"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8  </w:t>
      </w:r>
    </w:p>
    <w:p w14:paraId="000000BB"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9   </w:t>
      </w:r>
    </w:p>
    <w:p w14:paraId="000000BC"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10  </w:t>
      </w:r>
    </w:p>
    <w:p w14:paraId="000000BD"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11  </w:t>
      </w:r>
    </w:p>
    <w:p w14:paraId="000000BE" w14:textId="77777777" w:rsidR="0007652F" w:rsidRDefault="004223DA">
      <w:pPr>
        <w:keepNext/>
        <w:numPr>
          <w:ilvl w:val="0"/>
          <w:numId w:val="8"/>
        </w:numPr>
        <w:pBdr>
          <w:top w:val="nil"/>
          <w:left w:val="nil"/>
          <w:bottom w:val="nil"/>
          <w:right w:val="nil"/>
          <w:between w:val="nil"/>
        </w:pBdr>
        <w:spacing w:line="240" w:lineRule="auto"/>
        <w:rPr>
          <w:color w:val="000000"/>
        </w:rPr>
      </w:pPr>
      <w:r>
        <w:rPr>
          <w:color w:val="000000"/>
        </w:rPr>
        <w:t xml:space="preserve">12  </w:t>
      </w:r>
    </w:p>
    <w:p w14:paraId="000000BF" w14:textId="77777777" w:rsidR="0007652F" w:rsidRDefault="0007652F">
      <w:pPr>
        <w:rPr>
          <w:highlight w:val="magenta"/>
        </w:rPr>
      </w:pPr>
    </w:p>
    <w:p w14:paraId="000000C0" w14:textId="77777777" w:rsidR="0007652F" w:rsidRDefault="004223DA">
      <w:pPr>
        <w:keepNext/>
      </w:pPr>
      <w:r>
        <w:t>List credentials and certifications the program has earned (</w:t>
      </w:r>
      <w:proofErr w:type="gramStart"/>
      <w:r>
        <w:t>2500 character</w:t>
      </w:r>
      <w:proofErr w:type="gramEnd"/>
      <w:r>
        <w:t xml:space="preserve"> limit)</w:t>
      </w:r>
    </w:p>
    <w:p w14:paraId="000000C1" w14:textId="77777777" w:rsidR="0007652F" w:rsidRDefault="0007652F"/>
    <w:p w14:paraId="000000C2" w14:textId="77777777" w:rsidR="0007652F" w:rsidRDefault="0007652F"/>
    <w:p w14:paraId="000000C3" w14:textId="77777777" w:rsidR="0007652F" w:rsidRDefault="0007652F"/>
    <w:p w14:paraId="000000C4" w14:textId="77777777" w:rsidR="0007652F" w:rsidRDefault="0007652F"/>
    <w:p w14:paraId="000000C5" w14:textId="77777777" w:rsidR="0007652F" w:rsidRDefault="004223DA">
      <w:pPr>
        <w:keepNext/>
      </w:pPr>
      <w:r>
        <w:lastRenderedPageBreak/>
        <w:t>Program summary (</w:t>
      </w:r>
      <w:proofErr w:type="gramStart"/>
      <w:r>
        <w:t>1000 character</w:t>
      </w:r>
      <w:proofErr w:type="gramEnd"/>
      <w:r>
        <w:t xml:space="preserve"> limit).  Include: origin, validation, need being met; content and practices engaged in by learners; and connection to STEM in the world of work. *</w:t>
      </w:r>
    </w:p>
    <w:p w14:paraId="000000C6" w14:textId="77777777" w:rsidR="0007652F" w:rsidRDefault="0007652F"/>
    <w:p w14:paraId="000000C7" w14:textId="77777777" w:rsidR="0007652F" w:rsidRDefault="0007652F"/>
    <w:p w14:paraId="000000C8" w14:textId="77777777" w:rsidR="0007652F" w:rsidRDefault="0007652F"/>
    <w:p w14:paraId="000000C9" w14:textId="77777777" w:rsidR="0007652F" w:rsidRDefault="0007652F"/>
    <w:p w14:paraId="000000CA" w14:textId="77777777" w:rsidR="0007652F" w:rsidRDefault="004223DA">
      <w:pPr>
        <w:keepNext/>
      </w:pPr>
      <w:r>
        <w:t>Q1. Provide evidence of effect (</w:t>
      </w:r>
      <w:proofErr w:type="gramStart"/>
      <w:r>
        <w:t>2500 character</w:t>
      </w:r>
      <w:proofErr w:type="gramEnd"/>
      <w:r>
        <w:t xml:space="preserve"> limit). Include: summary of evaluation tactics; summary of findings of benefits to students, educators, others (content and skills growth, attitudes and intentions, </w:t>
      </w:r>
      <w:proofErr w:type="spellStart"/>
      <w:r>
        <w:t>etc</w:t>
      </w:r>
      <w:proofErr w:type="spellEnd"/>
      <w:r>
        <w:t>); cite an instance where assessment informed program practices; and indicate source of</w:t>
      </w:r>
      <w:r>
        <w:t xml:space="preserve"> evaluative evidence - external or internal.  If internal, identify the evaluation entity. *</w:t>
      </w:r>
    </w:p>
    <w:p w14:paraId="000000CB" w14:textId="77777777" w:rsidR="0007652F" w:rsidRDefault="0007652F"/>
    <w:p w14:paraId="000000CC" w14:textId="77777777" w:rsidR="0007652F" w:rsidRDefault="0007652F"/>
    <w:p w14:paraId="12400DE3" w14:textId="100E045D" w:rsidR="003E536C" w:rsidRDefault="00B40723" w:rsidP="00D0206C">
      <w:r>
        <w:t xml:space="preserve">Q2.1 </w:t>
      </w:r>
      <w:r w:rsidR="003E536C">
        <w:t xml:space="preserve">How does this program align with Iowa standards for Science, Technology, Engineering </w:t>
      </w:r>
      <w:r>
        <w:t>and/or</w:t>
      </w:r>
      <w:r w:rsidR="003E536C">
        <w:t xml:space="preserve"> Mathematics? </w:t>
      </w:r>
      <w:r w:rsidR="005E19D2">
        <w:t>Demonstrate</w:t>
      </w:r>
      <w:r>
        <w:t xml:space="preserve"> the primary connections between curriculum and Iowa standards</w:t>
      </w:r>
      <w:r w:rsidR="005E19D2">
        <w:t xml:space="preserve"> and integration across those standards</w:t>
      </w:r>
      <w:r>
        <w:t xml:space="preserve">. For example. Iowa—Math </w:t>
      </w:r>
      <w:proofErr w:type="gramStart"/>
      <w:r>
        <w:t>2.OA.A.</w:t>
      </w:r>
      <w:proofErr w:type="gramEnd"/>
      <w:r>
        <w:t xml:space="preserve">1. Represent and solve problems using addition and subtraction. </w:t>
      </w:r>
      <w:r w:rsidR="005E19D2">
        <w:t>E</w:t>
      </w:r>
      <w:r>
        <w:t>xplain how the standard will be aligned to curriculum and activities within the Scale-Up project, citing specific examples from the activities.</w:t>
      </w:r>
      <w:r w:rsidR="00485EA9">
        <w:t xml:space="preserve"> (1500 character limit</w:t>
      </w:r>
      <w:proofErr w:type="gramStart"/>
      <w:r w:rsidR="00485EA9">
        <w:t>).*</w:t>
      </w:r>
      <w:proofErr w:type="gramEnd"/>
    </w:p>
    <w:p w14:paraId="507856E4" w14:textId="77777777" w:rsidR="00B40723" w:rsidRDefault="00B40723" w:rsidP="00B40723"/>
    <w:p w14:paraId="62130EB3" w14:textId="2224BB0B" w:rsidR="003E536C" w:rsidRDefault="00B40723" w:rsidP="00B40723">
      <w:r>
        <w:t xml:space="preserve">Q2.2 </w:t>
      </w:r>
      <w:r w:rsidR="005E19D2">
        <w:t xml:space="preserve">Standards integration: </w:t>
      </w:r>
      <w:r w:rsidR="005E19D2">
        <w:rPr>
          <w:color w:val="000000"/>
        </w:rPr>
        <w:t xml:space="preserve">Demonstrate how the program integrates across STEM curricular areas. </w:t>
      </w:r>
      <w:r w:rsidR="003E536C">
        <w:t>How does this program align with other Iowa Academic Standards, including 21</w:t>
      </w:r>
      <w:r w:rsidR="003E536C" w:rsidRPr="00D0206C">
        <w:rPr>
          <w:vertAlign w:val="superscript"/>
        </w:rPr>
        <w:t>st</w:t>
      </w:r>
      <w:r w:rsidR="003E536C">
        <w:t xml:space="preserve"> Century Skills and </w:t>
      </w:r>
      <w:r w:rsidR="005E19D2">
        <w:t>c</w:t>
      </w:r>
      <w:r w:rsidR="003E536C">
        <w:t>ross-</w:t>
      </w:r>
      <w:r w:rsidR="005E19D2">
        <w:t>curricular</w:t>
      </w:r>
      <w:r w:rsidR="003E536C">
        <w:t xml:space="preserve"> </w:t>
      </w:r>
      <w:r w:rsidR="005E19D2">
        <w:t>s</w:t>
      </w:r>
      <w:r w:rsidR="003E536C">
        <w:t>tandards?</w:t>
      </w:r>
      <w:r>
        <w:t xml:space="preserve"> </w:t>
      </w:r>
      <w:r w:rsidR="00485EA9">
        <w:t>(1500 character limit</w:t>
      </w:r>
      <w:proofErr w:type="gramStart"/>
      <w:r w:rsidR="00485EA9">
        <w:t>).*</w:t>
      </w:r>
      <w:proofErr w:type="gramEnd"/>
    </w:p>
    <w:p w14:paraId="000000CE" w14:textId="77777777" w:rsidR="0007652F" w:rsidRDefault="0007652F"/>
    <w:p w14:paraId="77FCEF4D" w14:textId="0457A4AF" w:rsidR="005459DB" w:rsidRDefault="004223DA">
      <w:pPr>
        <w:keepNext/>
      </w:pPr>
      <w:r>
        <w:lastRenderedPageBreak/>
        <w:t>Q3. Scalability (</w:t>
      </w:r>
      <w:proofErr w:type="gramStart"/>
      <w:r>
        <w:t>2500 character</w:t>
      </w:r>
      <w:proofErr w:type="gramEnd"/>
      <w:r>
        <w:t xml:space="preserve"> limit) Describe your program and its scalability for Iowa students. (A Program may be awarded to 5 educators or 300 educators throughout the State.) </w:t>
      </w:r>
      <w:r w:rsidR="005968DB">
        <w:t>Please address</w:t>
      </w:r>
      <w:r>
        <w:t xml:space="preserve"> the following: </w:t>
      </w:r>
    </w:p>
    <w:p w14:paraId="1CA0E8D3" w14:textId="59EE779A" w:rsidR="005968DB" w:rsidRDefault="005968DB" w:rsidP="009D02F1">
      <w:pPr>
        <w:pStyle w:val="ListParagraph"/>
        <w:keepNext/>
        <w:numPr>
          <w:ilvl w:val="0"/>
          <w:numId w:val="16"/>
        </w:numPr>
      </w:pPr>
      <w:r>
        <w:t xml:space="preserve">Describe how this program has been implemented across multiple diverse </w:t>
      </w:r>
      <w:r w:rsidR="005550D6">
        <w:rPr>
          <w:color w:val="000000"/>
        </w:rPr>
        <w:t>learning environments</w:t>
      </w:r>
      <w:r>
        <w:t xml:space="preserve">. </w:t>
      </w:r>
    </w:p>
    <w:p w14:paraId="7584444C" w14:textId="030C6B5B" w:rsidR="009D02F1" w:rsidRDefault="005968DB" w:rsidP="005968DB">
      <w:pPr>
        <w:pStyle w:val="ListParagraph"/>
        <w:keepNext/>
        <w:numPr>
          <w:ilvl w:val="0"/>
          <w:numId w:val="16"/>
        </w:numPr>
      </w:pPr>
      <w:r>
        <w:t xml:space="preserve">Provide examples of successful program expansion/replication. </w:t>
      </w:r>
    </w:p>
    <w:p w14:paraId="172BD9EA" w14:textId="68A0A8A3" w:rsidR="005459DB" w:rsidRDefault="005968DB" w:rsidP="00D0206C">
      <w:pPr>
        <w:pStyle w:val="ListParagraph"/>
        <w:keepNext/>
        <w:numPr>
          <w:ilvl w:val="0"/>
          <w:numId w:val="16"/>
        </w:numPr>
      </w:pPr>
      <w:r>
        <w:t>What opportunities exist for educators</w:t>
      </w:r>
      <w:r w:rsidR="003D1FD0">
        <w:t xml:space="preserve"> in Iowa</w:t>
      </w:r>
      <w:r>
        <w:t xml:space="preserve"> to </w:t>
      </w:r>
      <w:r w:rsidR="005459DB">
        <w:t>sustain continuity of program outcomes over time</w:t>
      </w:r>
      <w:r w:rsidR="00927F5C">
        <w:t xml:space="preserve"> and </w:t>
      </w:r>
      <w:r w:rsidR="00931001">
        <w:t xml:space="preserve">during </w:t>
      </w:r>
      <w:r w:rsidR="00927F5C">
        <w:t>expansion</w:t>
      </w:r>
      <w:r>
        <w:t xml:space="preserve"> (e</w:t>
      </w:r>
      <w:r w:rsidR="003D1FD0">
        <w:t>.g.,</w:t>
      </w:r>
      <w:r>
        <w:t xml:space="preserve"> educator turnover after the initial award year, or additional materials to replace consumables)</w:t>
      </w:r>
      <w:r w:rsidR="003D1FD0">
        <w:t>.</w:t>
      </w:r>
    </w:p>
    <w:p w14:paraId="000000D4" w14:textId="53253A02" w:rsidR="0007652F" w:rsidRDefault="0007652F" w:rsidP="003D1FD0">
      <w:pPr>
        <w:pStyle w:val="ListParagraph"/>
        <w:keepNext/>
      </w:pPr>
    </w:p>
    <w:p w14:paraId="07396764" w14:textId="77777777" w:rsidR="00A5319E" w:rsidRDefault="00A5319E" w:rsidP="003D1FD0">
      <w:pPr>
        <w:pStyle w:val="ListParagraph"/>
        <w:keepNext/>
      </w:pPr>
    </w:p>
    <w:p w14:paraId="740F5C80" w14:textId="77777777" w:rsidR="00A5319E" w:rsidRDefault="00A5319E" w:rsidP="003D1FD0">
      <w:pPr>
        <w:pStyle w:val="ListParagraph"/>
        <w:keepNext/>
      </w:pPr>
    </w:p>
    <w:p w14:paraId="553DB8DE" w14:textId="77777777" w:rsidR="00A5319E" w:rsidRDefault="00A5319E" w:rsidP="003D1FD0">
      <w:pPr>
        <w:pStyle w:val="ListParagraph"/>
        <w:keepNext/>
      </w:pPr>
    </w:p>
    <w:p w14:paraId="1A1D8586" w14:textId="77777777" w:rsidR="00A5319E" w:rsidRDefault="00A5319E" w:rsidP="003D1FD0">
      <w:pPr>
        <w:pStyle w:val="ListParagraph"/>
        <w:keepNext/>
      </w:pPr>
    </w:p>
    <w:p w14:paraId="5D292CC2" w14:textId="77777777" w:rsidR="00A5319E" w:rsidRDefault="00A5319E" w:rsidP="003D1FD0">
      <w:pPr>
        <w:pStyle w:val="ListParagraph"/>
        <w:keepNext/>
      </w:pPr>
    </w:p>
    <w:p w14:paraId="151F0F94" w14:textId="77777777" w:rsidR="00A5319E" w:rsidRDefault="00A5319E" w:rsidP="003D1FD0">
      <w:pPr>
        <w:pStyle w:val="ListParagraph"/>
        <w:keepNext/>
      </w:pPr>
    </w:p>
    <w:p w14:paraId="59A0548E" w14:textId="77777777" w:rsidR="00A5319E" w:rsidRDefault="00A5319E" w:rsidP="003D1FD0">
      <w:pPr>
        <w:pStyle w:val="ListParagraph"/>
        <w:keepNext/>
      </w:pPr>
    </w:p>
    <w:p w14:paraId="7226830F" w14:textId="77777777" w:rsidR="00A5319E" w:rsidRDefault="00A5319E" w:rsidP="003D1FD0">
      <w:pPr>
        <w:pStyle w:val="ListParagraph"/>
        <w:keepNext/>
      </w:pPr>
    </w:p>
    <w:p w14:paraId="7B65BFCC" w14:textId="77777777" w:rsidR="00A5319E" w:rsidRDefault="00A5319E" w:rsidP="003D1FD0">
      <w:pPr>
        <w:pStyle w:val="ListParagraph"/>
        <w:keepNext/>
      </w:pPr>
    </w:p>
    <w:p w14:paraId="5AA511A5" w14:textId="77777777" w:rsidR="00A5319E" w:rsidRDefault="00A5319E" w:rsidP="00D0206C">
      <w:pPr>
        <w:pStyle w:val="ListParagraph"/>
        <w:keepNext/>
      </w:pPr>
    </w:p>
    <w:p w14:paraId="6BE7447D" w14:textId="77777777" w:rsidR="00A5319E" w:rsidRDefault="00A5319E" w:rsidP="00A5319E"/>
    <w:p w14:paraId="78531F94" w14:textId="562F40A8" w:rsidR="00A5319E" w:rsidRPr="00A5319E" w:rsidRDefault="004223DA" w:rsidP="00D0206C">
      <w:pPr>
        <w:shd w:val="clear" w:color="auto" w:fill="FFFFFF"/>
        <w:spacing w:line="240" w:lineRule="auto"/>
        <w:rPr>
          <w:rFonts w:asciiTheme="minorHAnsi" w:eastAsia="Times New Roman" w:hAnsiTheme="minorHAnsi" w:cstheme="minorHAnsi"/>
          <w:color w:val="000000"/>
        </w:rPr>
      </w:pPr>
      <w:r>
        <w:t>Q4. Professional development/training: (</w:t>
      </w:r>
      <w:proofErr w:type="gramStart"/>
      <w:r>
        <w:t>1500 character</w:t>
      </w:r>
      <w:proofErr w:type="gramEnd"/>
      <w:r>
        <w:t xml:space="preserve"> limit) Please provide a detailed description of how the professional development/training associated with your program will strengthen Iowa’s STEM educators’ pedagogy and content knowledge, provide sustained support, and equip educators to connect student</w:t>
      </w:r>
      <w:r>
        <w:t xml:space="preserve"> learning within the context of Iowa communities and careers.</w:t>
      </w:r>
      <w:r w:rsidR="00E06AF9">
        <w:t xml:space="preserve">  </w:t>
      </w:r>
      <w:r>
        <w:t>Include an agenda for professional development/training that includes time spent on each portion of the training. *</w:t>
      </w:r>
      <w:r w:rsidR="00A5319E" w:rsidRPr="00A5319E">
        <w:rPr>
          <w:rFonts w:asciiTheme="minorHAnsi" w:eastAsia="Times New Roman" w:hAnsiTheme="minorHAnsi" w:cstheme="minorHAnsi"/>
          <w:color w:val="000000"/>
        </w:rPr>
        <w:t xml:space="preserve"> </w:t>
      </w:r>
    </w:p>
    <w:p w14:paraId="41A205B1" w14:textId="66E4F335" w:rsidR="00A5319E" w:rsidRPr="00092B4B" w:rsidRDefault="00A5319E" w:rsidP="00A5319E">
      <w:pPr>
        <w:pStyle w:val="ListParagraph"/>
        <w:numPr>
          <w:ilvl w:val="1"/>
          <w:numId w:val="18"/>
        </w:numPr>
        <w:shd w:val="clear" w:color="auto" w:fill="FFFFFF"/>
        <w:spacing w:line="240" w:lineRule="auto"/>
        <w:rPr>
          <w:rFonts w:asciiTheme="minorHAnsi" w:eastAsia="Times New Roman" w:hAnsiTheme="minorHAnsi" w:cstheme="minorHAnsi"/>
          <w:color w:val="000000"/>
        </w:rPr>
      </w:pPr>
      <w:r w:rsidRPr="00092B4B">
        <w:rPr>
          <w:rFonts w:asciiTheme="minorHAnsi" w:eastAsia="Times New Roman" w:hAnsiTheme="minorHAnsi" w:cstheme="minorHAnsi"/>
          <w:color w:val="000000"/>
        </w:rPr>
        <w:t xml:space="preserve">Verify </w:t>
      </w:r>
      <w:r w:rsidRPr="00A5319E">
        <w:rPr>
          <w:rFonts w:asciiTheme="minorHAnsi" w:eastAsia="Times New Roman" w:hAnsiTheme="minorHAnsi" w:cstheme="minorHAnsi"/>
          <w:color w:val="000000"/>
        </w:rPr>
        <w:t>attendance.</w:t>
      </w:r>
    </w:p>
    <w:p w14:paraId="7FC12A51" w14:textId="77777777" w:rsidR="00A5319E" w:rsidRPr="00092B4B" w:rsidRDefault="00A5319E" w:rsidP="00A5319E">
      <w:pPr>
        <w:pStyle w:val="ListParagraph"/>
        <w:numPr>
          <w:ilvl w:val="1"/>
          <w:numId w:val="18"/>
        </w:numPr>
        <w:shd w:val="clear" w:color="auto" w:fill="FFFFFF"/>
        <w:spacing w:line="240" w:lineRule="auto"/>
        <w:rPr>
          <w:rFonts w:asciiTheme="minorHAnsi" w:eastAsia="Times New Roman" w:hAnsiTheme="minorHAnsi" w:cstheme="minorHAnsi"/>
        </w:rPr>
      </w:pPr>
      <w:r w:rsidRPr="00092B4B">
        <w:rPr>
          <w:rFonts w:asciiTheme="minorHAnsi" w:eastAsia="Times New Roman" w:hAnsiTheme="minorHAnsi" w:cstheme="minorHAnsi"/>
          <w:color w:val="000000"/>
        </w:rPr>
        <w:t>Provide educators the opportunity to engage with materials/kits and apply professional learning during the session.</w:t>
      </w:r>
    </w:p>
    <w:p w14:paraId="63270747" w14:textId="09661462" w:rsidR="00E06AF9" w:rsidRPr="00D0206C" w:rsidRDefault="00A5319E" w:rsidP="00E06AF9">
      <w:pPr>
        <w:pStyle w:val="ListParagraph"/>
        <w:numPr>
          <w:ilvl w:val="1"/>
          <w:numId w:val="18"/>
        </w:numPr>
        <w:shd w:val="clear" w:color="auto" w:fill="FFFFFF"/>
        <w:spacing w:line="240" w:lineRule="auto"/>
        <w:rPr>
          <w:rFonts w:asciiTheme="minorHAnsi" w:eastAsia="Times New Roman" w:hAnsiTheme="minorHAnsi" w:cstheme="minorHAnsi"/>
        </w:rPr>
      </w:pPr>
      <w:r w:rsidRPr="00092B4B">
        <w:rPr>
          <w:rFonts w:asciiTheme="minorHAnsi" w:eastAsia="Times New Roman" w:hAnsiTheme="minorHAnsi" w:cstheme="minorHAnsi"/>
          <w:color w:val="000000"/>
        </w:rPr>
        <w:t>Provide educators the opportunity to discuss implementation in the educator’s specific context with peers and experts.</w:t>
      </w:r>
    </w:p>
    <w:p w14:paraId="70A01229" w14:textId="77777777" w:rsidR="00A5319E" w:rsidRPr="00092B4B" w:rsidRDefault="00A5319E" w:rsidP="00A5319E">
      <w:pPr>
        <w:pStyle w:val="ListParagraph"/>
        <w:numPr>
          <w:ilvl w:val="1"/>
          <w:numId w:val="18"/>
        </w:numPr>
        <w:shd w:val="clear" w:color="auto" w:fill="FFFFFF"/>
        <w:spacing w:line="240" w:lineRule="auto"/>
        <w:rPr>
          <w:rFonts w:asciiTheme="minorHAnsi" w:eastAsia="Times New Roman" w:hAnsiTheme="minorHAnsi" w:cstheme="minorHAnsi"/>
        </w:rPr>
      </w:pPr>
      <w:r w:rsidRPr="00793DA5">
        <w:rPr>
          <w:rFonts w:asciiTheme="minorHAnsi" w:eastAsia="Times New Roman" w:hAnsiTheme="minorHAnsi" w:cstheme="minorHAnsi"/>
          <w:color w:val="000000"/>
        </w:rPr>
        <w:t>Acknowledge the Iowa Governor’s STEM Advisory Council at professional developme</w:t>
      </w:r>
      <w:r>
        <w:rPr>
          <w:rFonts w:asciiTheme="minorHAnsi" w:eastAsia="Times New Roman" w:hAnsiTheme="minorHAnsi" w:cstheme="minorHAnsi"/>
          <w:color w:val="000000"/>
        </w:rPr>
        <w:t>n</w:t>
      </w:r>
      <w:r w:rsidRPr="00793DA5">
        <w:rPr>
          <w:rFonts w:asciiTheme="minorHAnsi" w:eastAsia="Times New Roman" w:hAnsiTheme="minorHAnsi" w:cstheme="minorHAnsi"/>
          <w:color w:val="000000"/>
        </w:rPr>
        <w:t>t/training</w:t>
      </w:r>
      <w:r>
        <w:rPr>
          <w:rFonts w:asciiTheme="minorHAnsi" w:eastAsia="Times New Roman" w:hAnsiTheme="minorHAnsi" w:cstheme="minorHAnsi"/>
          <w:color w:val="000000"/>
        </w:rPr>
        <w:t>.</w:t>
      </w:r>
    </w:p>
    <w:p w14:paraId="000000D8" w14:textId="47E5AEB9" w:rsidR="0007652F" w:rsidRDefault="0007652F">
      <w:pPr>
        <w:keepNext/>
      </w:pPr>
    </w:p>
    <w:p w14:paraId="000000DC" w14:textId="6C8EAFE9" w:rsidR="0007652F" w:rsidRDefault="004223DA">
      <w:pPr>
        <w:keepNext/>
      </w:pPr>
      <w:r>
        <w:t>***All organizations offering to provide a program to scale in Iowa are expected to provide professional development/training</w:t>
      </w:r>
      <w:r w:rsidR="00A5319E">
        <w:t xml:space="preserve"> </w:t>
      </w:r>
      <w:r>
        <w:t>before remitting materials to educators or seeking payment from the Iowa STEM Council. ***</w:t>
      </w:r>
    </w:p>
    <w:p w14:paraId="2D626E0D" w14:textId="77777777" w:rsidR="00935270" w:rsidRDefault="00935270">
      <w:pPr>
        <w:keepNext/>
      </w:pPr>
    </w:p>
    <w:p w14:paraId="0D0689A5" w14:textId="77777777" w:rsidR="00470B84" w:rsidRDefault="00470B84" w:rsidP="00A5319E"/>
    <w:p w14:paraId="000000DE" w14:textId="77777777" w:rsidR="0007652F" w:rsidRDefault="0007652F"/>
    <w:p w14:paraId="000000DF" w14:textId="38FF7468" w:rsidR="0007652F" w:rsidRDefault="004223DA">
      <w:pPr>
        <w:keepNext/>
        <w:rPr>
          <w:b/>
          <w:highlight w:val="yellow"/>
        </w:rPr>
      </w:pPr>
      <w:r>
        <w:t>Q4.1 How will the ini</w:t>
      </w:r>
      <w:r>
        <w:t>tial professional development/training be delivered?</w:t>
      </w:r>
      <w:r w:rsidR="00AA048E">
        <w:t xml:space="preserve"> </w:t>
      </w:r>
      <w:r w:rsidR="00E06AF9">
        <w:t>(The Iowa STEM Council Expects professional development/training</w:t>
      </w:r>
      <w:r w:rsidR="00AA048E">
        <w:t xml:space="preserve"> to foster cohort building among awardees</w:t>
      </w:r>
      <w:proofErr w:type="gramStart"/>
      <w:r w:rsidR="00E06AF9" w:rsidRPr="00B229FC">
        <w:t>).</w:t>
      </w:r>
      <w:r w:rsidRPr="00B229FC">
        <w:t>*</w:t>
      </w:r>
      <w:proofErr w:type="gramEnd"/>
      <w:r w:rsidRPr="00B229FC">
        <w:rPr>
          <w:b/>
          <w:color w:val="333333"/>
          <w:sz w:val="20"/>
          <w:szCs w:val="20"/>
        </w:rPr>
        <w:t>Scale Up Program Application Initial P.D. Training</w:t>
      </w:r>
    </w:p>
    <w:p w14:paraId="000000E0" w14:textId="77777777" w:rsidR="0007652F" w:rsidRDefault="004223DA">
      <w:pPr>
        <w:numPr>
          <w:ilvl w:val="0"/>
          <w:numId w:val="11"/>
        </w:numPr>
        <w:pBdr>
          <w:top w:val="nil"/>
          <w:left w:val="nil"/>
          <w:bottom w:val="nil"/>
          <w:right w:val="nil"/>
          <w:between w:val="nil"/>
        </w:pBdr>
      </w:pPr>
      <w:r>
        <w:rPr>
          <w:color w:val="000000"/>
        </w:rPr>
        <w:t>In person, face-to-face in Iowa</w:t>
      </w:r>
    </w:p>
    <w:p w14:paraId="000000E1" w14:textId="77777777" w:rsidR="0007652F" w:rsidRDefault="004223DA">
      <w:pPr>
        <w:numPr>
          <w:ilvl w:val="0"/>
          <w:numId w:val="11"/>
        </w:numPr>
        <w:pBdr>
          <w:top w:val="nil"/>
          <w:left w:val="nil"/>
          <w:bottom w:val="nil"/>
          <w:right w:val="nil"/>
          <w:between w:val="nil"/>
        </w:pBdr>
      </w:pPr>
      <w:r>
        <w:rPr>
          <w:color w:val="000000"/>
        </w:rPr>
        <w:t xml:space="preserve">Virtual, </w:t>
      </w:r>
      <w:r>
        <w:rPr>
          <w:color w:val="000000"/>
        </w:rPr>
        <w:t>live and synchronous</w:t>
      </w:r>
    </w:p>
    <w:p w14:paraId="000000E2" w14:textId="77777777" w:rsidR="0007652F" w:rsidRDefault="004223DA">
      <w:pPr>
        <w:numPr>
          <w:ilvl w:val="0"/>
          <w:numId w:val="11"/>
        </w:numPr>
        <w:pBdr>
          <w:top w:val="nil"/>
          <w:left w:val="nil"/>
          <w:bottom w:val="nil"/>
          <w:right w:val="nil"/>
          <w:between w:val="nil"/>
        </w:pBdr>
      </w:pPr>
      <w:r>
        <w:lastRenderedPageBreak/>
        <w:t>Both, be sure to explain in question 4.3</w:t>
      </w:r>
    </w:p>
    <w:p w14:paraId="000000E3" w14:textId="77777777" w:rsidR="0007652F" w:rsidRDefault="0007652F">
      <w:pPr>
        <w:keepNext/>
      </w:pPr>
    </w:p>
    <w:p w14:paraId="1D174421" w14:textId="3B218FE0" w:rsidR="00470B84" w:rsidRDefault="004223DA" w:rsidP="00470B84">
      <w:r>
        <w:t xml:space="preserve">Q4.2 Where will professional development/training be delivered in Iowa? (Iowa STEM Regional Map </w:t>
      </w:r>
      <w:r w:rsidR="00F26350" w:rsidRPr="00F26350">
        <w:t>https://educate.iowa.gov/pk-12/iowa-stem/stem-regions</w:t>
      </w:r>
      <w:r>
        <w:t>)</w:t>
      </w:r>
      <w:r w:rsidR="00470B84">
        <w:t xml:space="preserve"> Scale-Up Training Sessions and Locations</w:t>
      </w:r>
    </w:p>
    <w:p w14:paraId="209D62D5" w14:textId="4AC4A5D0" w:rsidR="00470B84" w:rsidRPr="00B229FC" w:rsidRDefault="00470B84" w:rsidP="00470B84">
      <w:pPr>
        <w:pStyle w:val="ListParagraph"/>
        <w:numPr>
          <w:ilvl w:val="0"/>
          <w:numId w:val="13"/>
        </w:numPr>
      </w:pPr>
      <w:r>
        <w:t>Number of trainings will be dependent on the number of educators that are awarded.  This will determine the location and number of educators that will scale</w:t>
      </w:r>
      <w:r w:rsidR="00D0206C">
        <w:t xml:space="preserve">.  Note: Numerous factors influence total number of educators awarded a Scale-Up program, including marketing effectiveness, alignment with educators’ goals and standards and/or number of educator applications across programs at the regional level.  There is no </w:t>
      </w:r>
      <w:r w:rsidR="00D0206C" w:rsidRPr="00B229FC">
        <w:t>assurance by the STEM council that any program will be scaled.  It is market driven.</w:t>
      </w:r>
    </w:p>
    <w:p w14:paraId="000000E4" w14:textId="50E54BBC" w:rsidR="0007652F" w:rsidRPr="00B229FC" w:rsidRDefault="004223DA">
      <w:pPr>
        <w:keepNext/>
        <w:rPr>
          <w:b/>
        </w:rPr>
      </w:pPr>
      <w:r w:rsidRPr="00B229FC">
        <w:t>* </w:t>
      </w:r>
      <w:r w:rsidRPr="00B229FC">
        <w:t>Scal</w:t>
      </w:r>
      <w:r w:rsidRPr="00B229FC">
        <w:t>e Up Program Application P.D. Training in Iowa</w:t>
      </w:r>
    </w:p>
    <w:p w14:paraId="000000E6" w14:textId="77777777" w:rsidR="0007652F" w:rsidRDefault="004223DA">
      <w:pPr>
        <w:keepNext/>
        <w:numPr>
          <w:ilvl w:val="0"/>
          <w:numId w:val="7"/>
        </w:numPr>
        <w:pBdr>
          <w:top w:val="nil"/>
          <w:left w:val="nil"/>
          <w:bottom w:val="nil"/>
          <w:right w:val="nil"/>
          <w:between w:val="nil"/>
        </w:pBdr>
        <w:rPr>
          <w:color w:val="000000"/>
        </w:rPr>
      </w:pPr>
      <w:r>
        <w:rPr>
          <w:color w:val="000000"/>
        </w:rPr>
        <w:t>Statewide</w:t>
      </w:r>
    </w:p>
    <w:p w14:paraId="000000E7" w14:textId="15991B0E" w:rsidR="0007652F" w:rsidRDefault="0075554F">
      <w:pPr>
        <w:keepNext/>
        <w:numPr>
          <w:ilvl w:val="0"/>
          <w:numId w:val="7"/>
        </w:numPr>
        <w:pBdr>
          <w:top w:val="nil"/>
          <w:left w:val="nil"/>
          <w:bottom w:val="nil"/>
          <w:right w:val="nil"/>
          <w:between w:val="nil"/>
        </w:pBdr>
        <w:rPr>
          <w:color w:val="000000"/>
        </w:rPr>
      </w:pPr>
      <w:r>
        <w:rPr>
          <w:color w:val="000000"/>
        </w:rPr>
        <w:t>STEM Region (refer to map linked above)</w:t>
      </w:r>
    </w:p>
    <w:p w14:paraId="4B6CE239" w14:textId="37EA7534" w:rsidR="00935270" w:rsidRDefault="00935270">
      <w:pPr>
        <w:keepNext/>
        <w:numPr>
          <w:ilvl w:val="0"/>
          <w:numId w:val="7"/>
        </w:numPr>
        <w:pBdr>
          <w:top w:val="nil"/>
          <w:left w:val="nil"/>
          <w:bottom w:val="nil"/>
          <w:right w:val="nil"/>
          <w:between w:val="nil"/>
        </w:pBdr>
        <w:rPr>
          <w:color w:val="000000"/>
        </w:rPr>
      </w:pPr>
      <w:r>
        <w:rPr>
          <w:color w:val="000000"/>
        </w:rPr>
        <w:t>Either, dependent upon the number of awarded educators.</w:t>
      </w:r>
    </w:p>
    <w:p w14:paraId="000000E8" w14:textId="77777777" w:rsidR="0007652F" w:rsidRDefault="0007652F"/>
    <w:p w14:paraId="43ADC70D" w14:textId="2D97D438" w:rsidR="00470B84" w:rsidRDefault="004223DA" w:rsidP="00470B84">
      <w:pPr>
        <w:keepNext/>
      </w:pPr>
      <w:r>
        <w:t xml:space="preserve">Q4.3 Describe how professional development/training will be </w:t>
      </w:r>
      <w:r w:rsidR="0027040E">
        <w:t xml:space="preserve">delivered </w:t>
      </w:r>
      <w:r>
        <w:t>during the award year. (2500-cha</w:t>
      </w:r>
      <w:r>
        <w:t>racter limit)</w:t>
      </w:r>
    </w:p>
    <w:p w14:paraId="273D764B" w14:textId="1DD92EA6" w:rsidR="00470B84" w:rsidRDefault="00470B84" w:rsidP="00470B84">
      <w:pPr>
        <w:keepNext/>
      </w:pPr>
      <w:r>
        <w:t xml:space="preserve"> Expectations for Scale-Up Program </w:t>
      </w:r>
      <w:r w:rsidR="0027040E">
        <w:t>training delivery</w:t>
      </w:r>
      <w:r>
        <w:t>:</w:t>
      </w:r>
    </w:p>
    <w:p w14:paraId="7FB0CF41" w14:textId="41BAEE89" w:rsidR="00470B84" w:rsidRPr="00D0206C" w:rsidRDefault="00470B84" w:rsidP="00D0206C">
      <w:pPr>
        <w:pStyle w:val="ListParagraph"/>
        <w:numPr>
          <w:ilvl w:val="0"/>
          <w:numId w:val="13"/>
        </w:numPr>
        <w:shd w:val="clear" w:color="auto" w:fill="FFFFFF"/>
        <w:spacing w:line="240" w:lineRule="auto"/>
        <w:rPr>
          <w:rFonts w:ascii="Times New Roman" w:eastAsia="Times New Roman" w:hAnsi="Times New Roman" w:cs="Times New Roman"/>
          <w:sz w:val="24"/>
          <w:szCs w:val="24"/>
        </w:rPr>
      </w:pPr>
      <w:r w:rsidRPr="00D0206C">
        <w:rPr>
          <w:rFonts w:ascii="Helvetica Neue" w:eastAsia="Times New Roman" w:hAnsi="Helvetica Neue" w:cs="Times New Roman"/>
          <w:color w:val="000000"/>
          <w:sz w:val="24"/>
          <w:szCs w:val="24"/>
        </w:rPr>
        <w:t xml:space="preserve">Verify participant </w:t>
      </w:r>
      <w:r w:rsidRPr="00470B84">
        <w:rPr>
          <w:rFonts w:ascii="Helvetica Neue" w:eastAsia="Times New Roman" w:hAnsi="Helvetica Neue" w:cs="Times New Roman"/>
          <w:color w:val="000000"/>
          <w:sz w:val="24"/>
          <w:szCs w:val="24"/>
        </w:rPr>
        <w:t>attendance.</w:t>
      </w:r>
    </w:p>
    <w:p w14:paraId="1E097B45" w14:textId="287063A2" w:rsidR="0027040E" w:rsidRPr="00D0206C" w:rsidRDefault="0027040E" w:rsidP="0027040E">
      <w:pPr>
        <w:pStyle w:val="ListParagraph"/>
        <w:numPr>
          <w:ilvl w:val="0"/>
          <w:numId w:val="13"/>
        </w:numPr>
        <w:shd w:val="clear" w:color="auto" w:fill="FFFFFF"/>
        <w:spacing w:line="240" w:lineRule="auto"/>
        <w:rPr>
          <w:rFonts w:ascii="Times New Roman" w:eastAsia="Times New Roman" w:hAnsi="Times New Roman" w:cs="Times New Roman"/>
          <w:sz w:val="24"/>
          <w:szCs w:val="24"/>
        </w:rPr>
      </w:pPr>
      <w:r>
        <w:rPr>
          <w:rFonts w:ascii="Helvetica Neue" w:eastAsia="Times New Roman" w:hAnsi="Helvetica Neue" w:cs="Times New Roman"/>
          <w:color w:val="000000"/>
          <w:sz w:val="24"/>
          <w:szCs w:val="24"/>
        </w:rPr>
        <w:t>Educators will</w:t>
      </w:r>
      <w:r w:rsidR="00470B84" w:rsidRPr="00D0206C">
        <w:rPr>
          <w:rFonts w:ascii="Helvetica Neue" w:eastAsia="Times New Roman" w:hAnsi="Helvetica Neue" w:cs="Times New Roman"/>
          <w:color w:val="000000"/>
          <w:sz w:val="24"/>
          <w:szCs w:val="24"/>
        </w:rPr>
        <w:t xml:space="preserve"> engage with materials/kits and apply professional learning during the session.</w:t>
      </w:r>
    </w:p>
    <w:p w14:paraId="0FFF7E35" w14:textId="48BA7D26" w:rsidR="00470B84" w:rsidRPr="00D0206C" w:rsidRDefault="0027040E" w:rsidP="00D0206C">
      <w:pPr>
        <w:pStyle w:val="ListParagraph"/>
        <w:numPr>
          <w:ilvl w:val="0"/>
          <w:numId w:val="13"/>
        </w:numPr>
        <w:shd w:val="clear" w:color="auto" w:fill="FFFFFF"/>
        <w:spacing w:line="240" w:lineRule="auto"/>
        <w:rPr>
          <w:rFonts w:ascii="Times New Roman" w:eastAsia="Times New Roman" w:hAnsi="Times New Roman" w:cs="Times New Roman"/>
          <w:sz w:val="24"/>
          <w:szCs w:val="24"/>
        </w:rPr>
      </w:pPr>
      <w:r>
        <w:rPr>
          <w:rFonts w:ascii="Helvetica Neue" w:eastAsia="Times New Roman" w:hAnsi="Helvetica Neue" w:cs="Times New Roman"/>
          <w:color w:val="000000"/>
          <w:sz w:val="24"/>
          <w:szCs w:val="24"/>
        </w:rPr>
        <w:t>Educators will</w:t>
      </w:r>
      <w:r w:rsidR="00470B84" w:rsidRPr="00D0206C">
        <w:rPr>
          <w:rFonts w:ascii="Helvetica Neue" w:eastAsia="Times New Roman" w:hAnsi="Helvetica Neue" w:cs="Times New Roman"/>
          <w:color w:val="000000"/>
          <w:sz w:val="24"/>
          <w:szCs w:val="24"/>
        </w:rPr>
        <w:t xml:space="preserve"> discuss implementation in the educator’s specific context with peers and experts</w:t>
      </w:r>
      <w:r>
        <w:rPr>
          <w:rFonts w:ascii="Helvetica Neue" w:eastAsia="Times New Roman" w:hAnsi="Helvetica Neue" w:cs="Times New Roman"/>
          <w:color w:val="000000"/>
          <w:sz w:val="24"/>
          <w:szCs w:val="24"/>
        </w:rPr>
        <w:t>.</w:t>
      </w:r>
    </w:p>
    <w:p w14:paraId="579977B1" w14:textId="77777777" w:rsidR="00470B84" w:rsidRPr="00470B84" w:rsidRDefault="00470B84" w:rsidP="00470B84">
      <w:pPr>
        <w:spacing w:line="240" w:lineRule="auto"/>
        <w:rPr>
          <w:rFonts w:ascii="Times New Roman" w:eastAsia="Times New Roman" w:hAnsi="Times New Roman" w:cs="Times New Roman"/>
          <w:sz w:val="24"/>
          <w:szCs w:val="24"/>
        </w:rPr>
      </w:pPr>
    </w:p>
    <w:p w14:paraId="000000EA" w14:textId="77777777" w:rsidR="0007652F" w:rsidRDefault="0007652F"/>
    <w:p w14:paraId="000000EB" w14:textId="77777777" w:rsidR="0007652F" w:rsidRDefault="0007652F"/>
    <w:p w14:paraId="000000EC" w14:textId="77777777" w:rsidR="0007652F" w:rsidRDefault="004223DA">
      <w:pPr>
        <w:keepNext/>
      </w:pPr>
      <w:r>
        <w:t>Q4.4 Minimum number of educators needed to conduct one training session? *</w:t>
      </w:r>
    </w:p>
    <w:p w14:paraId="000000ED" w14:textId="77777777" w:rsidR="0007652F" w:rsidRDefault="0007652F">
      <w:pPr>
        <w:keepNext/>
      </w:pPr>
    </w:p>
    <w:p w14:paraId="000000EE" w14:textId="77777777" w:rsidR="0007652F" w:rsidRDefault="0007652F">
      <w:pPr>
        <w:keepNext/>
      </w:pPr>
    </w:p>
    <w:p w14:paraId="000000EF" w14:textId="77777777" w:rsidR="0007652F" w:rsidRDefault="004223DA">
      <w:pPr>
        <w:keepNext/>
      </w:pPr>
      <w:r>
        <w:t>Q4.5 Maximum number of educators allowed to conduct one training session? *</w:t>
      </w:r>
    </w:p>
    <w:p w14:paraId="000000F0" w14:textId="77777777" w:rsidR="0007652F" w:rsidRDefault="0007652F"/>
    <w:p w14:paraId="000000F1" w14:textId="77777777" w:rsidR="0007652F" w:rsidRDefault="0007652F"/>
    <w:p w14:paraId="000000F2" w14:textId="77777777" w:rsidR="0007652F" w:rsidRDefault="004223DA">
      <w:pPr>
        <w:keepNext/>
        <w:rPr>
          <w:b/>
          <w:highlight w:val="yellow"/>
        </w:rPr>
      </w:pPr>
      <w:r>
        <w:t>Q4.6 Total numb</w:t>
      </w:r>
      <w:r>
        <w:t xml:space="preserve">er of days for your organization to conduct professional development/training for the program? </w:t>
      </w:r>
      <w:r w:rsidRPr="00B229FC">
        <w:t>*</w:t>
      </w:r>
      <w:r w:rsidRPr="00B229FC">
        <w:rPr>
          <w:b/>
        </w:rPr>
        <w:t>Scale Up Program Application P.D. Training Number of Days</w:t>
      </w:r>
    </w:p>
    <w:p w14:paraId="000000F3" w14:textId="77777777" w:rsidR="0007652F" w:rsidRDefault="004223DA">
      <w:pPr>
        <w:numPr>
          <w:ilvl w:val="0"/>
          <w:numId w:val="9"/>
        </w:numPr>
        <w:pBdr>
          <w:top w:val="nil"/>
          <w:left w:val="nil"/>
          <w:bottom w:val="nil"/>
          <w:right w:val="nil"/>
          <w:between w:val="nil"/>
        </w:pBdr>
      </w:pPr>
      <w:r>
        <w:rPr>
          <w:color w:val="000000"/>
        </w:rPr>
        <w:t xml:space="preserve">Half day (3-4 hours) </w:t>
      </w:r>
    </w:p>
    <w:p w14:paraId="000000F4" w14:textId="77777777" w:rsidR="0007652F" w:rsidRDefault="004223DA">
      <w:pPr>
        <w:numPr>
          <w:ilvl w:val="0"/>
          <w:numId w:val="9"/>
        </w:numPr>
        <w:pBdr>
          <w:top w:val="nil"/>
          <w:left w:val="nil"/>
          <w:bottom w:val="nil"/>
          <w:right w:val="nil"/>
          <w:between w:val="nil"/>
        </w:pBdr>
      </w:pPr>
      <w:r>
        <w:rPr>
          <w:color w:val="000000"/>
        </w:rPr>
        <w:t>One Day (6-8 hours)</w:t>
      </w:r>
    </w:p>
    <w:p w14:paraId="000000F5" w14:textId="77777777" w:rsidR="0007652F" w:rsidRDefault="004223DA">
      <w:pPr>
        <w:numPr>
          <w:ilvl w:val="0"/>
          <w:numId w:val="9"/>
        </w:numPr>
        <w:pBdr>
          <w:top w:val="nil"/>
          <w:left w:val="nil"/>
          <w:bottom w:val="nil"/>
          <w:right w:val="nil"/>
          <w:between w:val="nil"/>
        </w:pBdr>
      </w:pPr>
      <w:r>
        <w:rPr>
          <w:color w:val="000000"/>
        </w:rPr>
        <w:t>Two Days (6-8 hours per day)</w:t>
      </w:r>
    </w:p>
    <w:p w14:paraId="000000F6" w14:textId="77777777" w:rsidR="0007652F" w:rsidRDefault="004223DA">
      <w:pPr>
        <w:numPr>
          <w:ilvl w:val="0"/>
          <w:numId w:val="9"/>
        </w:numPr>
        <w:pBdr>
          <w:top w:val="nil"/>
          <w:left w:val="nil"/>
          <w:bottom w:val="nil"/>
          <w:right w:val="nil"/>
          <w:between w:val="nil"/>
        </w:pBdr>
      </w:pPr>
      <w:r>
        <w:rPr>
          <w:color w:val="000000"/>
        </w:rPr>
        <w:t>One Week</w:t>
      </w:r>
    </w:p>
    <w:p w14:paraId="000000F7" w14:textId="77777777" w:rsidR="0007652F" w:rsidRDefault="004223DA">
      <w:pPr>
        <w:numPr>
          <w:ilvl w:val="0"/>
          <w:numId w:val="9"/>
        </w:numPr>
        <w:pBdr>
          <w:top w:val="nil"/>
          <w:left w:val="nil"/>
          <w:bottom w:val="nil"/>
          <w:right w:val="nil"/>
          <w:between w:val="nil"/>
        </w:pBdr>
      </w:pPr>
      <w:r>
        <w:rPr>
          <w:color w:val="000000"/>
        </w:rPr>
        <w:t xml:space="preserve">Two Weeks </w:t>
      </w:r>
    </w:p>
    <w:p w14:paraId="000000F8" w14:textId="77777777" w:rsidR="0007652F" w:rsidRDefault="004223DA">
      <w:pPr>
        <w:numPr>
          <w:ilvl w:val="0"/>
          <w:numId w:val="9"/>
        </w:numPr>
        <w:pBdr>
          <w:top w:val="nil"/>
          <w:left w:val="nil"/>
          <w:bottom w:val="nil"/>
          <w:right w:val="nil"/>
          <w:between w:val="nil"/>
        </w:pBdr>
      </w:pPr>
      <w:r>
        <w:rPr>
          <w:color w:val="000000"/>
        </w:rPr>
        <w:t xml:space="preserve">Other (Be </w:t>
      </w:r>
      <w:r>
        <w:rPr>
          <w:color w:val="000000"/>
        </w:rPr>
        <w:t>sure to explain in question 4.3.)</w:t>
      </w:r>
    </w:p>
    <w:p w14:paraId="000000F9" w14:textId="77777777" w:rsidR="0007652F" w:rsidRDefault="0007652F">
      <w:pPr>
        <w:keepNext/>
      </w:pPr>
    </w:p>
    <w:p w14:paraId="000000FA" w14:textId="77777777" w:rsidR="0007652F" w:rsidRDefault="0007652F">
      <w:pPr>
        <w:keepNext/>
      </w:pPr>
    </w:p>
    <w:p w14:paraId="000000FB" w14:textId="253DBED7" w:rsidR="0007652F" w:rsidRDefault="004223DA">
      <w:pPr>
        <w:keepNext/>
      </w:pPr>
      <w:r>
        <w:t>Q4.7 I</w:t>
      </w:r>
      <w:r w:rsidR="0027040E">
        <w:t>f one professional development/training session extends beyond one full day, i</w:t>
      </w:r>
      <w:r>
        <w:t xml:space="preserve">s </w:t>
      </w:r>
      <w:r w:rsidR="0027040E">
        <w:t>it</w:t>
      </w:r>
      <w:r>
        <w:t xml:space="preserve"> conducted over consecutive days? *</w:t>
      </w:r>
    </w:p>
    <w:p w14:paraId="000000FC" w14:textId="77777777" w:rsidR="0007652F" w:rsidRDefault="004223DA">
      <w:pPr>
        <w:numPr>
          <w:ilvl w:val="0"/>
          <w:numId w:val="10"/>
        </w:numPr>
        <w:pBdr>
          <w:top w:val="nil"/>
          <w:left w:val="nil"/>
          <w:bottom w:val="nil"/>
          <w:right w:val="nil"/>
          <w:between w:val="nil"/>
        </w:pBdr>
      </w:pPr>
      <w:r>
        <w:rPr>
          <w:color w:val="000000"/>
        </w:rPr>
        <w:t>Yes</w:t>
      </w:r>
    </w:p>
    <w:p w14:paraId="000000FD" w14:textId="77777777" w:rsidR="0007652F" w:rsidRDefault="004223DA">
      <w:pPr>
        <w:numPr>
          <w:ilvl w:val="0"/>
          <w:numId w:val="10"/>
        </w:numPr>
        <w:pBdr>
          <w:top w:val="nil"/>
          <w:left w:val="nil"/>
          <w:bottom w:val="nil"/>
          <w:right w:val="nil"/>
          <w:between w:val="nil"/>
        </w:pBdr>
      </w:pPr>
      <w:r>
        <w:rPr>
          <w:color w:val="000000"/>
        </w:rPr>
        <w:t>No</w:t>
      </w:r>
    </w:p>
    <w:p w14:paraId="000000FE" w14:textId="77777777" w:rsidR="0007652F" w:rsidRDefault="0007652F"/>
    <w:p w14:paraId="000000FF" w14:textId="77777777" w:rsidR="0007652F" w:rsidRDefault="004223DA">
      <w:pPr>
        <w:keepNext/>
      </w:pPr>
      <w:r>
        <w:t>Q5. Evidence of Effectiveness in Engaging Diverse Learners (</w:t>
      </w:r>
      <w:proofErr w:type="gramStart"/>
      <w:r>
        <w:t>2500 character</w:t>
      </w:r>
      <w:proofErr w:type="gramEnd"/>
      <w:r>
        <w:t xml:space="preserve"> limit) Provid</w:t>
      </w:r>
      <w:r>
        <w:t>e evidence of the program’s effectiveness (including each unit of the program) in successfully reaching and engaging all students, especially those from groups under-represented in STEM. Under-represented groups include African Americans, Latino/as, Englis</w:t>
      </w:r>
      <w:r>
        <w:t>h language learners, students with disabilities, low socioeconomic status, low test scores, rural, and females (For example, provide evidence that your program successfully recruits and retains females in physical sciences, technology, engineering, and mat</w:t>
      </w:r>
      <w:r>
        <w:t>hematics</w:t>
      </w:r>
      <w:r>
        <w:t>.) *</w:t>
      </w:r>
    </w:p>
    <w:p w14:paraId="00000100" w14:textId="77777777" w:rsidR="0007652F" w:rsidRDefault="0007652F">
      <w:pPr>
        <w:pBdr>
          <w:top w:val="nil"/>
          <w:left w:val="nil"/>
          <w:bottom w:val="nil"/>
          <w:right w:val="nil"/>
          <w:between w:val="nil"/>
        </w:pBdr>
        <w:spacing w:before="240" w:line="240" w:lineRule="auto"/>
        <w:ind w:firstLine="400"/>
        <w:rPr>
          <w:color w:val="000000"/>
        </w:rPr>
      </w:pPr>
    </w:p>
    <w:p w14:paraId="00000101" w14:textId="77777777" w:rsidR="0007652F" w:rsidRDefault="0007652F"/>
    <w:p w14:paraId="00000102" w14:textId="77777777" w:rsidR="0007652F" w:rsidRDefault="004223DA">
      <w:pPr>
        <w:keepNext/>
      </w:pPr>
      <w:r>
        <w:t>Q6. Connection to the World of Work (</w:t>
      </w:r>
      <w:proofErr w:type="gramStart"/>
      <w:r>
        <w:t>1500 character</w:t>
      </w:r>
      <w:proofErr w:type="gramEnd"/>
      <w:r>
        <w:t xml:space="preserve"> limit) Provide evidence on how students connect between learning and the world of work. Highlight connections that relate to key industries in Iowa, including agriculture, advanced manufacturing, information technology, finance, and health careers. *</w:t>
      </w:r>
    </w:p>
    <w:p w14:paraId="00000103" w14:textId="77777777" w:rsidR="0007652F" w:rsidRDefault="0007652F"/>
    <w:p w14:paraId="00000104" w14:textId="77777777" w:rsidR="0007652F" w:rsidRDefault="0007652F"/>
    <w:p w14:paraId="00000105" w14:textId="77777777" w:rsidR="0007652F" w:rsidRDefault="0007652F"/>
    <w:p w14:paraId="00000106" w14:textId="77777777" w:rsidR="0007652F" w:rsidRDefault="0007652F"/>
    <w:p w14:paraId="106BBA36" w14:textId="6381393C" w:rsidR="00335233" w:rsidRDefault="004223DA">
      <w:pPr>
        <w:keepNext/>
      </w:pPr>
      <w:r>
        <w:t xml:space="preserve">Q7. Program budget:  What is the budget for the program being proposed for scaling? Upload proposed budget below. A link to the required budget template and allowable costs is available at </w:t>
      </w:r>
      <w:hyperlink r:id="rId10" w:history="1">
        <w:r w:rsidR="00335233" w:rsidRPr="003E7B81">
          <w:rPr>
            <w:rStyle w:val="Hyperlink"/>
          </w:rPr>
          <w:t>https://iowastem.org/scaleup-provider-application</w:t>
        </w:r>
      </w:hyperlink>
      <w:r>
        <w:t xml:space="preserve"> </w:t>
      </w:r>
    </w:p>
    <w:p w14:paraId="1743F8EB" w14:textId="77777777" w:rsidR="00335233" w:rsidRDefault="004223DA">
      <w:pPr>
        <w:keepNext/>
        <w:rPr>
          <w:b/>
          <w:bCs/>
        </w:rPr>
      </w:pPr>
      <w:r w:rsidRPr="00D0206C">
        <w:rPr>
          <w:b/>
          <w:bCs/>
        </w:rPr>
        <w:t xml:space="preserve">Note: </w:t>
      </w:r>
    </w:p>
    <w:p w14:paraId="70E41B90" w14:textId="77777777" w:rsidR="00335233" w:rsidRDefault="004223DA" w:rsidP="00335233">
      <w:pPr>
        <w:pStyle w:val="ListParagraph"/>
        <w:keepNext/>
        <w:numPr>
          <w:ilvl w:val="0"/>
          <w:numId w:val="20"/>
        </w:numPr>
      </w:pPr>
      <w:r w:rsidRPr="00D0206C">
        <w:rPr>
          <w:b/>
          <w:bCs/>
        </w:rPr>
        <w:t xml:space="preserve">Providers selected for scaling their programs in Iowa must be prepared to function on a cost-reimbursement financial arrangement. </w:t>
      </w:r>
      <w:r>
        <w:t xml:space="preserve">Indirect, Admin, etc. may </w:t>
      </w:r>
      <w:r>
        <w:lastRenderedPageBreak/>
        <w:t>be accounted for in the Budget; however, m</w:t>
      </w:r>
      <w:r>
        <w:t>ay not exceed 5% of the unit cost. The cost must be incorporated into the unit price and identified in the Detailed Budget Description.</w:t>
      </w:r>
    </w:p>
    <w:p w14:paraId="4C8D1AA2" w14:textId="4CCEFCAC" w:rsidR="00335233" w:rsidRDefault="004223DA" w:rsidP="00335233">
      <w:pPr>
        <w:pStyle w:val="ListParagraph"/>
        <w:keepNext/>
        <w:numPr>
          <w:ilvl w:val="0"/>
          <w:numId w:val="20"/>
        </w:numPr>
        <w:rPr>
          <w:b/>
          <w:bCs/>
        </w:rPr>
      </w:pPr>
      <w:r w:rsidRPr="00D0206C">
        <w:rPr>
          <w:b/>
          <w:bCs/>
        </w:rPr>
        <w:t xml:space="preserve">Educators awarded the program must attend professional development/training or forfeit program materials. </w:t>
      </w:r>
    </w:p>
    <w:p w14:paraId="1EAE8AFA" w14:textId="77777777" w:rsidR="00335233" w:rsidRPr="00D0206C" w:rsidRDefault="00335233" w:rsidP="00D0206C">
      <w:pPr>
        <w:pStyle w:val="ListParagraph"/>
        <w:keepNext/>
        <w:rPr>
          <w:b/>
          <w:bCs/>
        </w:rPr>
      </w:pPr>
    </w:p>
    <w:p w14:paraId="3DDCE08F" w14:textId="77777777" w:rsidR="00335233" w:rsidRDefault="004223DA">
      <w:pPr>
        <w:keepNext/>
      </w:pPr>
      <w:r>
        <w:t>The followin</w:t>
      </w:r>
      <w:r>
        <w:t>g items will NOT be covered by Scale-Up Program funds. Items in these categories may be listed as “cost-share” (see below)</w:t>
      </w:r>
      <w:r w:rsidR="00335233">
        <w:t>.</w:t>
      </w:r>
    </w:p>
    <w:p w14:paraId="007C319B" w14:textId="3BC01FA9" w:rsidR="00335233" w:rsidRDefault="004223DA" w:rsidP="00335233">
      <w:pPr>
        <w:pStyle w:val="ListParagraph"/>
        <w:keepNext/>
        <w:numPr>
          <w:ilvl w:val="0"/>
          <w:numId w:val="19"/>
        </w:numPr>
      </w:pPr>
      <w:r>
        <w:t>Hosting state-wide events including contests, competitions, social activities, ceremonies, receptions or entertainment.</w:t>
      </w:r>
    </w:p>
    <w:p w14:paraId="203E3455" w14:textId="548B73AE" w:rsidR="00335233" w:rsidRDefault="004223DA" w:rsidP="00335233">
      <w:pPr>
        <w:pStyle w:val="ListParagraph"/>
        <w:keepNext/>
        <w:numPr>
          <w:ilvl w:val="0"/>
          <w:numId w:val="19"/>
        </w:numPr>
      </w:pPr>
      <w:r>
        <w:t>Website desi</w:t>
      </w:r>
      <w:r>
        <w:t>gn and maintenance.</w:t>
      </w:r>
    </w:p>
    <w:p w14:paraId="66977E6B" w14:textId="04E1B986" w:rsidR="00335233" w:rsidRDefault="004223DA" w:rsidP="00335233">
      <w:pPr>
        <w:pStyle w:val="ListParagraph"/>
        <w:keepNext/>
        <w:numPr>
          <w:ilvl w:val="0"/>
          <w:numId w:val="19"/>
        </w:numPr>
      </w:pPr>
      <w:r>
        <w:t>General fundraising.</w:t>
      </w:r>
    </w:p>
    <w:p w14:paraId="167B6BCC" w14:textId="6296FEF4" w:rsidR="00335233" w:rsidRDefault="004223DA" w:rsidP="00335233">
      <w:pPr>
        <w:pStyle w:val="ListParagraph"/>
        <w:keepNext/>
        <w:numPr>
          <w:ilvl w:val="0"/>
          <w:numId w:val="19"/>
        </w:numPr>
      </w:pPr>
      <w:r>
        <w:t>Construction or renovation of existing buildings.</w:t>
      </w:r>
    </w:p>
    <w:p w14:paraId="37C4C0A2" w14:textId="55BFB619" w:rsidR="00335233" w:rsidRDefault="004223DA" w:rsidP="00335233">
      <w:pPr>
        <w:pStyle w:val="ListParagraph"/>
        <w:keepNext/>
        <w:numPr>
          <w:ilvl w:val="0"/>
          <w:numId w:val="19"/>
        </w:numPr>
      </w:pPr>
      <w:r>
        <w:t>General operational expenses/support (unless clearly categorized under an allowable expense).</w:t>
      </w:r>
    </w:p>
    <w:p w14:paraId="78258223" w14:textId="36B9C6A8" w:rsidR="00335233" w:rsidRDefault="004223DA" w:rsidP="00335233">
      <w:pPr>
        <w:pStyle w:val="ListParagraph"/>
        <w:keepNext/>
        <w:numPr>
          <w:ilvl w:val="0"/>
          <w:numId w:val="19"/>
        </w:numPr>
      </w:pPr>
      <w:r>
        <w:t>General public relations or advertising.</w:t>
      </w:r>
    </w:p>
    <w:p w14:paraId="00000107" w14:textId="1006F240" w:rsidR="0007652F" w:rsidRDefault="004223DA" w:rsidP="00D0206C">
      <w:pPr>
        <w:pStyle w:val="ListParagraph"/>
        <w:keepNext/>
        <w:numPr>
          <w:ilvl w:val="0"/>
          <w:numId w:val="19"/>
        </w:numPr>
      </w:pPr>
      <w:r>
        <w:t>Contributions to endowments. *</w:t>
      </w:r>
    </w:p>
    <w:p w14:paraId="00000108" w14:textId="77777777" w:rsidR="0007652F" w:rsidRDefault="0007652F"/>
    <w:p w14:paraId="00000109" w14:textId="77777777" w:rsidR="0007652F" w:rsidRDefault="0007652F">
      <w:pPr>
        <w:keepNext/>
      </w:pPr>
    </w:p>
    <w:p w14:paraId="0000010A" w14:textId="77777777" w:rsidR="0007652F" w:rsidRDefault="0007652F">
      <w:pPr>
        <w:keepNext/>
      </w:pPr>
    </w:p>
    <w:p w14:paraId="0000010B" w14:textId="77777777" w:rsidR="0007652F" w:rsidRDefault="0007652F">
      <w:pPr>
        <w:keepNext/>
      </w:pPr>
    </w:p>
    <w:p w14:paraId="0000010C" w14:textId="77777777" w:rsidR="0007652F" w:rsidRDefault="004223DA">
      <w:pPr>
        <w:keepNext/>
      </w:pPr>
      <w:r>
        <w:t>Q7.1 Describe the materials provided to educators. For example: Direct links to kits (showing kit names and materials provided in a kit) and cost. List materials and costs included. *</w:t>
      </w:r>
    </w:p>
    <w:p w14:paraId="0000010D" w14:textId="77777777" w:rsidR="0007652F" w:rsidRDefault="0007652F">
      <w:pPr>
        <w:keepNext/>
      </w:pPr>
    </w:p>
    <w:p w14:paraId="0000010E" w14:textId="77777777" w:rsidR="0007652F" w:rsidRDefault="0007652F">
      <w:pPr>
        <w:keepNext/>
      </w:pPr>
    </w:p>
    <w:p w14:paraId="0000010F" w14:textId="77777777" w:rsidR="0007652F" w:rsidRDefault="0007652F">
      <w:pPr>
        <w:keepNext/>
      </w:pPr>
    </w:p>
    <w:p w14:paraId="00000110" w14:textId="77777777" w:rsidR="0007652F" w:rsidRDefault="0007652F">
      <w:pPr>
        <w:keepNext/>
      </w:pPr>
    </w:p>
    <w:p w14:paraId="00000111" w14:textId="77777777" w:rsidR="0007652F" w:rsidRDefault="004223DA">
      <w:pPr>
        <w:keepNext/>
      </w:pPr>
      <w:r>
        <w:t>Q7.2 One kit can serve up to how many youths? *</w:t>
      </w:r>
    </w:p>
    <w:p w14:paraId="00000112" w14:textId="77777777" w:rsidR="0007652F" w:rsidRDefault="0007652F"/>
    <w:p w14:paraId="00000113" w14:textId="77777777" w:rsidR="0007652F" w:rsidRDefault="0007652F"/>
    <w:p w14:paraId="00000114" w14:textId="77777777" w:rsidR="0007652F" w:rsidRDefault="0007652F"/>
    <w:p w14:paraId="00000115" w14:textId="77777777" w:rsidR="0007652F" w:rsidRDefault="0007652F"/>
    <w:p w14:paraId="00000116" w14:textId="77777777" w:rsidR="0007652F" w:rsidRDefault="004223DA">
      <w:pPr>
        <w:keepNext/>
      </w:pPr>
      <w:r>
        <w:t xml:space="preserve">Q7.3 Can </w:t>
      </w:r>
      <w:r>
        <w:t>the program materials be reused multiple times during the day or semester?  Educators may use the program materials with multiple youth groups during the day or semester. For example, there might be instances where materials could be shared, but sharing cr</w:t>
      </w:r>
      <w:r>
        <w:t>eates a logistical challenge (i.e. taking items apart between sessions). *</w:t>
      </w:r>
    </w:p>
    <w:p w14:paraId="00000117" w14:textId="77777777" w:rsidR="0007652F" w:rsidRDefault="004223DA">
      <w:pPr>
        <w:numPr>
          <w:ilvl w:val="0"/>
          <w:numId w:val="12"/>
        </w:numPr>
        <w:pBdr>
          <w:top w:val="nil"/>
          <w:left w:val="nil"/>
          <w:bottom w:val="nil"/>
          <w:right w:val="nil"/>
          <w:between w:val="nil"/>
        </w:pBdr>
      </w:pPr>
      <w:r>
        <w:rPr>
          <w:color w:val="000000"/>
        </w:rPr>
        <w:t xml:space="preserve">Yes </w:t>
      </w:r>
    </w:p>
    <w:p w14:paraId="00000118" w14:textId="77777777" w:rsidR="0007652F" w:rsidRDefault="004223DA">
      <w:pPr>
        <w:numPr>
          <w:ilvl w:val="0"/>
          <w:numId w:val="12"/>
        </w:numPr>
        <w:pBdr>
          <w:top w:val="nil"/>
          <w:left w:val="nil"/>
          <w:bottom w:val="nil"/>
          <w:right w:val="nil"/>
          <w:between w:val="nil"/>
        </w:pBdr>
      </w:pPr>
      <w:r>
        <w:rPr>
          <w:color w:val="000000"/>
        </w:rPr>
        <w:t>No</w:t>
      </w:r>
    </w:p>
    <w:p w14:paraId="00000119" w14:textId="77777777" w:rsidR="0007652F" w:rsidRDefault="0007652F"/>
    <w:p w14:paraId="0000011A" w14:textId="77777777" w:rsidR="0007652F" w:rsidRDefault="0007652F"/>
    <w:p w14:paraId="0000011B" w14:textId="77777777" w:rsidR="0007652F" w:rsidRDefault="004223DA">
      <w:pPr>
        <w:keepNext/>
      </w:pPr>
      <w:r>
        <w:t>Q7.4 If not, please explain how the program materials are best used? (</w:t>
      </w:r>
      <w:proofErr w:type="gramStart"/>
      <w:r>
        <w:t>2500 character</w:t>
      </w:r>
      <w:proofErr w:type="gramEnd"/>
      <w:r>
        <w:t xml:space="preserve"> limit)</w:t>
      </w:r>
    </w:p>
    <w:p w14:paraId="5A22A8AE" w14:textId="77777777" w:rsidR="00F24A4D" w:rsidRDefault="00F24A4D">
      <w:pPr>
        <w:keepNext/>
      </w:pPr>
    </w:p>
    <w:p w14:paraId="4BB648ED" w14:textId="68166F21" w:rsidR="00F24A4D" w:rsidRDefault="00F24A4D" w:rsidP="00F24A4D">
      <w:pPr>
        <w:keepNext/>
      </w:pPr>
      <w:r>
        <w:t>Q7.5 Does this application include a stipend to support educator participation in the professional development/training?  If yes, be sure to include a description of stipend coverage in the budget worksheet.  Guideline</w:t>
      </w:r>
      <w:r w:rsidR="00335233">
        <w:t>s for</w:t>
      </w:r>
      <w:r>
        <w:t xml:space="preserve"> allowable costs can be found as a tab on the Budget Worksheet. </w:t>
      </w:r>
      <w:r>
        <w:lastRenderedPageBreak/>
        <w:t>(Upon evidence of an educator attending professional development/training, the Iowa STEM Council would reimburse the Program Provider)</w:t>
      </w:r>
    </w:p>
    <w:p w14:paraId="21AA2044" w14:textId="2B188F14" w:rsidR="00F24A4D" w:rsidRDefault="00F24A4D">
      <w:pPr>
        <w:keepNext/>
      </w:pPr>
    </w:p>
    <w:p w14:paraId="350DDDF6" w14:textId="3A9E34C9" w:rsidR="00F24A4D" w:rsidRDefault="00F24A4D" w:rsidP="00F24A4D">
      <w:pPr>
        <w:pStyle w:val="ListParagraph"/>
        <w:keepNext/>
        <w:numPr>
          <w:ilvl w:val="0"/>
          <w:numId w:val="14"/>
        </w:numPr>
      </w:pPr>
      <w:r>
        <w:t>Yes</w:t>
      </w:r>
    </w:p>
    <w:p w14:paraId="70E21156" w14:textId="027B29C0" w:rsidR="00F24A4D" w:rsidRDefault="00F24A4D" w:rsidP="00F24A4D">
      <w:pPr>
        <w:pStyle w:val="ListParagraph"/>
        <w:keepNext/>
        <w:numPr>
          <w:ilvl w:val="0"/>
          <w:numId w:val="14"/>
        </w:numPr>
      </w:pPr>
      <w:r>
        <w:t>No</w:t>
      </w:r>
    </w:p>
    <w:p w14:paraId="4434A5D4" w14:textId="2E3F282E" w:rsidR="00F24A4D" w:rsidRDefault="00F24A4D" w:rsidP="00F24A4D">
      <w:pPr>
        <w:keepNext/>
      </w:pPr>
    </w:p>
    <w:p w14:paraId="0000011C" w14:textId="77777777" w:rsidR="0007652F" w:rsidRDefault="0007652F">
      <w:pPr>
        <w:keepNext/>
      </w:pPr>
    </w:p>
    <w:p w14:paraId="0000011D" w14:textId="77777777" w:rsidR="0007652F" w:rsidRDefault="0007652F">
      <w:pPr>
        <w:keepNext/>
      </w:pPr>
    </w:p>
    <w:p w14:paraId="0000011E" w14:textId="77777777" w:rsidR="0007652F" w:rsidRDefault="0007652F">
      <w:pPr>
        <w:keepNext/>
      </w:pPr>
    </w:p>
    <w:p w14:paraId="0000011F" w14:textId="77777777" w:rsidR="0007652F" w:rsidRDefault="0007652F">
      <w:pPr>
        <w:keepNext/>
      </w:pPr>
    </w:p>
    <w:p w14:paraId="0000012A" w14:textId="77777777" w:rsidR="0007652F" w:rsidRDefault="0007652F">
      <w:pPr>
        <w:keepNext/>
      </w:pPr>
    </w:p>
    <w:p w14:paraId="0000012B" w14:textId="77777777" w:rsidR="0007652F" w:rsidRDefault="0007652F">
      <w:pPr>
        <w:keepNext/>
      </w:pPr>
    </w:p>
    <w:p w14:paraId="0000012C" w14:textId="2729BAAD" w:rsidR="0007652F" w:rsidRDefault="004223DA">
      <w:pPr>
        <w:keepNext/>
      </w:pPr>
      <w:r>
        <w:t>Q7.</w:t>
      </w:r>
      <w:r w:rsidR="00F24A4D">
        <w:t>6</w:t>
      </w:r>
      <w:r>
        <w:t xml:space="preserve"> If </w:t>
      </w:r>
      <w:r w:rsidR="00F24A4D">
        <w:t xml:space="preserve">a stipend is </w:t>
      </w:r>
      <w:r>
        <w:t>offered, explain how your organization will administer the distribution of funds. (</w:t>
      </w:r>
      <w:proofErr w:type="gramStart"/>
      <w:r>
        <w:t>1500 character</w:t>
      </w:r>
      <w:proofErr w:type="gramEnd"/>
      <w:r>
        <w:t xml:space="preserve"> limit)</w:t>
      </w:r>
    </w:p>
    <w:p w14:paraId="0000012D" w14:textId="77777777" w:rsidR="0007652F" w:rsidRDefault="0007652F">
      <w:pPr>
        <w:keepNext/>
      </w:pPr>
    </w:p>
    <w:p w14:paraId="0000012E" w14:textId="77777777" w:rsidR="0007652F" w:rsidRDefault="0007652F">
      <w:pPr>
        <w:keepNext/>
      </w:pPr>
    </w:p>
    <w:p w14:paraId="0000012F" w14:textId="77777777" w:rsidR="0007652F" w:rsidRDefault="0007652F"/>
    <w:p w14:paraId="00000130" w14:textId="06EB44E9" w:rsidR="0007652F" w:rsidRDefault="004223DA">
      <w:pPr>
        <w:keepNext/>
      </w:pPr>
      <w:r>
        <w:t>Q7.</w:t>
      </w:r>
      <w:r w:rsidR="00F24A4D">
        <w:t>7</w:t>
      </w:r>
      <w:r>
        <w:t xml:space="preserve"> What are the costs to an awardee to sustain the program? (</w:t>
      </w:r>
      <w:proofErr w:type="gramStart"/>
      <w:r>
        <w:t>1500 character</w:t>
      </w:r>
      <w:proofErr w:type="gramEnd"/>
      <w:r>
        <w:t xml:space="preserve"> limit) Costs may include subscription renewals/program costs, replacing consumable materials, cost to train a new educator, etc. This will be published so educators applying for the </w:t>
      </w:r>
      <w:r>
        <w:t>program can create a plan to sustain the program beyond the award year. *</w:t>
      </w:r>
    </w:p>
    <w:p w14:paraId="00000131" w14:textId="77777777" w:rsidR="0007652F" w:rsidRDefault="0007652F">
      <w:pPr>
        <w:keepNext/>
      </w:pPr>
    </w:p>
    <w:p w14:paraId="00000132" w14:textId="77777777" w:rsidR="0007652F" w:rsidRDefault="0007652F">
      <w:pPr>
        <w:keepNext/>
      </w:pPr>
    </w:p>
    <w:p w14:paraId="00000133" w14:textId="77777777" w:rsidR="0007652F" w:rsidRDefault="0007652F">
      <w:pPr>
        <w:keepNext/>
      </w:pPr>
    </w:p>
    <w:p w14:paraId="00000134" w14:textId="77777777" w:rsidR="0007652F" w:rsidRDefault="004223DA">
      <w:pPr>
        <w:keepNext/>
      </w:pPr>
      <w:r>
        <w:t xml:space="preserve">Q8. Supporting documentation: Please upload supporting documentation (Acceptable file types include: Excel, PDF, Word, and JPEG.  A file may not exceed 10MB.) NOTE: ONLY ATTACH A </w:t>
      </w:r>
      <w:r>
        <w:t>DOCUMENT IF IT IS REFERENCED IN THE RESPONSE TO A QUESTION ABOVE</w:t>
      </w:r>
    </w:p>
    <w:p w14:paraId="00000135" w14:textId="77777777" w:rsidR="0007652F" w:rsidRDefault="0007652F">
      <w:pPr>
        <w:keepNext/>
      </w:pPr>
    </w:p>
    <w:p w14:paraId="00000136" w14:textId="77777777" w:rsidR="0007652F" w:rsidRDefault="0007652F">
      <w:pPr>
        <w:keepNext/>
      </w:pPr>
    </w:p>
    <w:p w14:paraId="00000137" w14:textId="77777777" w:rsidR="0007652F" w:rsidRDefault="004223DA">
      <w:pPr>
        <w:keepNext/>
      </w:pPr>
      <w:r>
        <w:t>Resume of the lead contact for Iowa*</w:t>
      </w:r>
    </w:p>
    <w:p w14:paraId="00000138" w14:textId="77777777" w:rsidR="0007652F" w:rsidRDefault="0007652F"/>
    <w:p w14:paraId="00000139" w14:textId="77777777" w:rsidR="0007652F" w:rsidRDefault="0007652F"/>
    <w:p w14:paraId="0000013A" w14:textId="77777777" w:rsidR="0007652F" w:rsidRDefault="004223DA">
      <w:pPr>
        <w:keepNext/>
      </w:pPr>
      <w:r>
        <w:t>Additional supporting document 1.  Optional. Only attach if referenced in a response to a question above.</w:t>
      </w:r>
    </w:p>
    <w:p w14:paraId="0000013B" w14:textId="77777777" w:rsidR="0007652F" w:rsidRDefault="0007652F"/>
    <w:p w14:paraId="0000013C" w14:textId="77777777" w:rsidR="0007652F" w:rsidRDefault="004223DA">
      <w:pPr>
        <w:keepNext/>
      </w:pPr>
      <w:r>
        <w:t>Additional supporting document 2.  Optional</w:t>
      </w:r>
      <w:r>
        <w:t>. Only attach if referenced in a response to a question above.</w:t>
      </w:r>
    </w:p>
    <w:p w14:paraId="0000013D" w14:textId="77777777" w:rsidR="0007652F" w:rsidRDefault="0007652F"/>
    <w:p w14:paraId="0000013E" w14:textId="77777777" w:rsidR="0007652F" w:rsidRDefault="004223DA">
      <w:pPr>
        <w:keepNext/>
      </w:pPr>
      <w:r>
        <w:t>Additional supporting document 3.  Optional. Only attach if referenced in a response to a question above.</w:t>
      </w:r>
    </w:p>
    <w:p w14:paraId="0000013F" w14:textId="77777777" w:rsidR="0007652F" w:rsidRDefault="0007652F"/>
    <w:p w14:paraId="00000140" w14:textId="77777777" w:rsidR="0007652F" w:rsidRDefault="004223DA">
      <w:pPr>
        <w:keepNext/>
      </w:pPr>
      <w:r>
        <w:t xml:space="preserve">Additional supporting document 4.  Optional. Only attach if referenced in a response </w:t>
      </w:r>
      <w:r>
        <w:t>to a question above.</w:t>
      </w:r>
    </w:p>
    <w:p w14:paraId="00000141" w14:textId="77777777" w:rsidR="0007652F" w:rsidRDefault="0007652F"/>
    <w:p w14:paraId="00000142" w14:textId="77777777" w:rsidR="0007652F" w:rsidRDefault="004223DA">
      <w:pPr>
        <w:keepNext/>
      </w:pPr>
      <w:r>
        <w:lastRenderedPageBreak/>
        <w:t>Additional supporting document 5.  Optional. Only attach if referenced in a response to a question above.</w:t>
      </w:r>
    </w:p>
    <w:p w14:paraId="00000143" w14:textId="77777777" w:rsidR="0007652F" w:rsidRDefault="0007652F"/>
    <w:p w14:paraId="00000144" w14:textId="77777777" w:rsidR="0007652F" w:rsidRDefault="004223DA">
      <w:pPr>
        <w:keepNext/>
      </w:pPr>
      <w:r>
        <w:t>Q9. Returning Program Providers (</w:t>
      </w:r>
      <w:proofErr w:type="gramStart"/>
      <w:r>
        <w:t>1500 character</w:t>
      </w:r>
      <w:proofErr w:type="gramEnd"/>
      <w:r>
        <w:t xml:space="preserve"> limit) If the budget proposed this year has changed from a previous year, please explain why.</w:t>
      </w:r>
    </w:p>
    <w:p w14:paraId="00000145" w14:textId="77777777" w:rsidR="0007652F" w:rsidRDefault="0007652F"/>
    <w:p w14:paraId="00000146" w14:textId="77777777" w:rsidR="0007652F" w:rsidRDefault="0007652F"/>
    <w:p w14:paraId="00000147" w14:textId="77777777" w:rsidR="0007652F" w:rsidRDefault="0007652F"/>
    <w:p w14:paraId="00000148" w14:textId="77777777" w:rsidR="0007652F" w:rsidRDefault="004223DA">
      <w:pPr>
        <w:keepNext/>
      </w:pPr>
      <w:r>
        <w:t>Q10. Cost-sharing for Scale-Up program (</w:t>
      </w:r>
      <w:proofErr w:type="gramStart"/>
      <w:r>
        <w:t>1500 character</w:t>
      </w:r>
      <w:proofErr w:type="gramEnd"/>
      <w:r>
        <w:t xml:space="preserve"> limit) If applicable, describe the organization's cost-share plan that offsets Iowa’s investment. Inclu</w:t>
      </w:r>
      <w:r>
        <w:t>de supporting organizations and type of support (in-kind or financial). Indicate whether the cost-share has been secured at the time of submission or is pending. Provide assurance that the cost-share will equally benefit all regions of Iowa. *</w:t>
      </w:r>
    </w:p>
    <w:p w14:paraId="00000149" w14:textId="77777777" w:rsidR="0007652F" w:rsidRDefault="0007652F"/>
    <w:p w14:paraId="08DE384F" w14:textId="22C662DD" w:rsidR="00C74B00" w:rsidRDefault="00C74B00" w:rsidP="00C74B00">
      <w:pPr>
        <w:keepNext/>
      </w:pPr>
      <w:r>
        <w:t xml:space="preserve">Q12 Rank the </w:t>
      </w:r>
      <w:r w:rsidR="00FC569C">
        <w:t xml:space="preserve">strategic </w:t>
      </w:r>
      <w:proofErr w:type="spellStart"/>
      <w:r w:rsidR="00FC569C">
        <w:t>prioritiy</w:t>
      </w:r>
      <w:proofErr w:type="spellEnd"/>
      <w:r>
        <w:t xml:space="preserve"> to which your program best aligns? (You may give more than </w:t>
      </w:r>
      <w:proofErr w:type="gramStart"/>
      <w:r>
        <w:t>one  the</w:t>
      </w:r>
      <w:proofErr w:type="gramEnd"/>
      <w:r>
        <w:t xml:space="preserve"> same rank order if the program aligns to them equally.). MATT CAN HELP!!!!</w:t>
      </w:r>
    </w:p>
    <w:p w14:paraId="5AE30486" w14:textId="693FAEBC" w:rsidR="00FC569C" w:rsidRDefault="00FC569C" w:rsidP="00FC569C">
      <w:pPr>
        <w:pStyle w:val="ListParagraph"/>
        <w:keepNext/>
        <w:ind w:left="2880"/>
        <w:rPr>
          <w:rFonts w:ascii="Calibri" w:eastAsia="Times New Roman" w:hAnsi="Calibri" w:cs="Calibri"/>
          <w:i/>
          <w:iCs/>
          <w:color w:val="000000"/>
          <w:sz w:val="20"/>
          <w:szCs w:val="20"/>
        </w:rPr>
      </w:pPr>
      <w:r w:rsidRPr="00B85E3B">
        <w:rPr>
          <w:rFonts w:ascii="Calibri" w:eastAsia="Times New Roman" w:hAnsi="Calibri" w:cs="Calibri"/>
          <w:i/>
          <w:iCs/>
          <w:color w:val="000000"/>
          <w:sz w:val="20"/>
          <w:szCs w:val="20"/>
        </w:rPr>
        <w:t>Agricultural science</w:t>
      </w:r>
      <w:r w:rsidRPr="00B85E3B">
        <w:rPr>
          <w:rFonts w:ascii="Calibri" w:eastAsia="Times New Roman" w:hAnsi="Calibri" w:cs="Calibri"/>
          <w:i/>
          <w:iCs/>
          <w:color w:val="000000"/>
          <w:sz w:val="20"/>
          <w:szCs w:val="20"/>
        </w:rPr>
        <w:br/>
        <w:t>Applied engineering</w:t>
      </w:r>
      <w:r w:rsidRPr="00B85E3B">
        <w:rPr>
          <w:rFonts w:ascii="Calibri" w:eastAsia="Times New Roman" w:hAnsi="Calibri" w:cs="Calibri"/>
          <w:i/>
          <w:iCs/>
          <w:color w:val="000000"/>
          <w:sz w:val="20"/>
          <w:szCs w:val="20"/>
        </w:rPr>
        <w:br/>
        <w:t>Computational thinking</w:t>
      </w:r>
      <w:r w:rsidRPr="00B85E3B">
        <w:rPr>
          <w:rFonts w:ascii="Calibri" w:eastAsia="Times New Roman" w:hAnsi="Calibri" w:cs="Calibri"/>
          <w:i/>
          <w:iCs/>
          <w:color w:val="000000"/>
          <w:sz w:val="20"/>
          <w:szCs w:val="20"/>
        </w:rPr>
        <w:br/>
        <w:t>Ecology and energy education</w:t>
      </w:r>
      <w:r w:rsidRPr="00B85E3B">
        <w:rPr>
          <w:rFonts w:ascii="Calibri" w:eastAsia="Times New Roman" w:hAnsi="Calibri" w:cs="Calibri"/>
          <w:i/>
          <w:iCs/>
          <w:color w:val="000000"/>
          <w:sz w:val="20"/>
          <w:szCs w:val="20"/>
        </w:rPr>
        <w:br/>
        <w:t>Mathematics, especially applied and contextual to students' lives</w:t>
      </w:r>
      <w:r w:rsidRPr="00B85E3B">
        <w:rPr>
          <w:rFonts w:ascii="Calibri" w:eastAsia="Times New Roman" w:hAnsi="Calibri" w:cs="Calibri"/>
          <w:i/>
          <w:iCs/>
          <w:color w:val="000000"/>
          <w:sz w:val="20"/>
          <w:szCs w:val="20"/>
        </w:rPr>
        <w:br/>
        <w:t>STEM and arts integration</w:t>
      </w:r>
      <w:r w:rsidRPr="00B85E3B">
        <w:rPr>
          <w:rFonts w:ascii="Calibri" w:eastAsia="Times New Roman" w:hAnsi="Calibri" w:cs="Calibri"/>
          <w:i/>
          <w:iCs/>
          <w:color w:val="000000"/>
          <w:sz w:val="20"/>
          <w:szCs w:val="20"/>
        </w:rPr>
        <w:br/>
        <w:t>STEM careers (especially with local context) - ideally an element of any Scale-Up proposal</w:t>
      </w:r>
      <w:r w:rsidRPr="00B85E3B">
        <w:rPr>
          <w:rFonts w:ascii="Calibri" w:eastAsia="Times New Roman" w:hAnsi="Calibri" w:cs="Calibri"/>
          <w:i/>
          <w:iCs/>
          <w:color w:val="000000"/>
          <w:sz w:val="20"/>
          <w:szCs w:val="20"/>
        </w:rPr>
        <w:br/>
        <w:t>STEM programming that integrates into existing curriculum</w:t>
      </w:r>
      <w:r w:rsidRPr="00B85E3B">
        <w:rPr>
          <w:rFonts w:ascii="Calibri" w:eastAsia="Times New Roman" w:hAnsi="Calibri" w:cs="Calibri"/>
          <w:i/>
          <w:iCs/>
          <w:color w:val="000000"/>
          <w:sz w:val="20"/>
          <w:szCs w:val="20"/>
        </w:rPr>
        <w:br/>
        <w:t>Transdisciplinary (integrated) S-T-E-M</w:t>
      </w:r>
    </w:p>
    <w:p w14:paraId="25B0DE9F" w14:textId="40DC34D1" w:rsidR="00C74B00" w:rsidRDefault="00C74B00" w:rsidP="00D0206C">
      <w:pPr>
        <w:pStyle w:val="ListParagraph"/>
        <w:keepNext/>
        <w:ind w:left="2880"/>
      </w:pPr>
      <w:r>
        <w:t>Other</w:t>
      </w:r>
    </w:p>
    <w:p w14:paraId="0D593BED" w14:textId="77777777" w:rsidR="00C74B00" w:rsidRDefault="00C74B00" w:rsidP="00C74B00"/>
    <w:p w14:paraId="335CB57C" w14:textId="77777777" w:rsidR="00C74B00" w:rsidRDefault="00C74B00" w:rsidP="00C74B00">
      <w:r>
        <w:t>If other, please list.</w:t>
      </w:r>
    </w:p>
    <w:p w14:paraId="3AAC8D24" w14:textId="77777777" w:rsidR="00C74B00" w:rsidRDefault="00C74B00"/>
    <w:p w14:paraId="0000014A" w14:textId="77777777" w:rsidR="0007652F" w:rsidRDefault="0007652F"/>
    <w:p w14:paraId="0000014B" w14:textId="77777777" w:rsidR="0007652F" w:rsidRDefault="0007652F"/>
    <w:p w14:paraId="0000014C" w14:textId="77777777" w:rsidR="0007652F" w:rsidRPr="00B229FC" w:rsidRDefault="004223DA">
      <w:pPr>
        <w:keepNext/>
        <w:rPr>
          <w:b/>
        </w:rPr>
      </w:pPr>
      <w:r>
        <w:t>Q11. How did you find out about the Iowa STEM Scale-Up Program Application</w:t>
      </w:r>
      <w:r w:rsidRPr="00B229FC">
        <w:t>? *</w:t>
      </w:r>
      <w:r w:rsidRPr="00B229FC">
        <w:rPr>
          <w:b/>
          <w:color w:val="333333"/>
          <w:sz w:val="20"/>
          <w:szCs w:val="20"/>
        </w:rPr>
        <w:t>Scale Up Program Application Outreach</w:t>
      </w:r>
    </w:p>
    <w:p w14:paraId="0000014D" w14:textId="77777777" w:rsidR="0007652F" w:rsidRDefault="004223DA">
      <w:pPr>
        <w:numPr>
          <w:ilvl w:val="0"/>
          <w:numId w:val="6"/>
        </w:numPr>
        <w:pBdr>
          <w:top w:val="nil"/>
          <w:left w:val="nil"/>
          <w:bottom w:val="nil"/>
          <w:right w:val="nil"/>
          <w:between w:val="nil"/>
        </w:pBdr>
      </w:pPr>
      <w:bookmarkStart w:id="0" w:name="_GoBack"/>
      <w:bookmarkEnd w:id="0"/>
      <w:r>
        <w:rPr>
          <w:color w:val="000000"/>
        </w:rPr>
        <w:t>Conference</w:t>
      </w:r>
    </w:p>
    <w:p w14:paraId="0000014E" w14:textId="77777777" w:rsidR="0007652F" w:rsidRDefault="004223DA">
      <w:pPr>
        <w:numPr>
          <w:ilvl w:val="0"/>
          <w:numId w:val="6"/>
        </w:numPr>
        <w:pBdr>
          <w:top w:val="nil"/>
          <w:left w:val="nil"/>
          <w:bottom w:val="nil"/>
          <w:right w:val="nil"/>
          <w:between w:val="nil"/>
        </w:pBdr>
      </w:pPr>
      <w:r>
        <w:rPr>
          <w:color w:val="000000"/>
        </w:rPr>
        <w:t>Current Provider</w:t>
      </w:r>
    </w:p>
    <w:p w14:paraId="0000014F" w14:textId="77777777" w:rsidR="0007652F" w:rsidRDefault="004223DA">
      <w:pPr>
        <w:numPr>
          <w:ilvl w:val="0"/>
          <w:numId w:val="6"/>
        </w:numPr>
        <w:pBdr>
          <w:top w:val="nil"/>
          <w:left w:val="nil"/>
          <w:bottom w:val="nil"/>
          <w:right w:val="nil"/>
          <w:between w:val="nil"/>
        </w:pBdr>
      </w:pPr>
      <w:r>
        <w:rPr>
          <w:color w:val="000000"/>
        </w:rPr>
        <w:t>Community Partner</w:t>
      </w:r>
    </w:p>
    <w:p w14:paraId="00000150" w14:textId="77777777" w:rsidR="0007652F" w:rsidRDefault="004223DA">
      <w:pPr>
        <w:numPr>
          <w:ilvl w:val="0"/>
          <w:numId w:val="6"/>
        </w:numPr>
        <w:pBdr>
          <w:top w:val="nil"/>
          <w:left w:val="nil"/>
          <w:bottom w:val="nil"/>
          <w:right w:val="nil"/>
          <w:between w:val="nil"/>
        </w:pBdr>
      </w:pPr>
      <w:r>
        <w:rPr>
          <w:color w:val="000000"/>
        </w:rPr>
        <w:t>Iowa STEM Regional Manager</w:t>
      </w:r>
    </w:p>
    <w:p w14:paraId="00000151" w14:textId="77777777" w:rsidR="0007652F" w:rsidRDefault="004223DA">
      <w:pPr>
        <w:numPr>
          <w:ilvl w:val="0"/>
          <w:numId w:val="6"/>
        </w:numPr>
        <w:pBdr>
          <w:top w:val="nil"/>
          <w:left w:val="nil"/>
          <w:bottom w:val="nil"/>
          <w:right w:val="nil"/>
          <w:between w:val="nil"/>
        </w:pBdr>
      </w:pPr>
      <w:r>
        <w:rPr>
          <w:color w:val="000000"/>
        </w:rPr>
        <w:t>Iowa Educator</w:t>
      </w:r>
    </w:p>
    <w:p w14:paraId="00000152" w14:textId="77777777" w:rsidR="0007652F" w:rsidRDefault="004223DA">
      <w:pPr>
        <w:numPr>
          <w:ilvl w:val="0"/>
          <w:numId w:val="6"/>
        </w:numPr>
        <w:pBdr>
          <w:top w:val="nil"/>
          <w:left w:val="nil"/>
          <w:bottom w:val="nil"/>
          <w:right w:val="nil"/>
          <w:between w:val="nil"/>
        </w:pBdr>
      </w:pPr>
      <w:r>
        <w:rPr>
          <w:color w:val="000000"/>
        </w:rPr>
        <w:t>Iowa Governor’s STEM Advisory Council Website</w:t>
      </w:r>
    </w:p>
    <w:p w14:paraId="00000153" w14:textId="77777777" w:rsidR="0007652F" w:rsidRDefault="004223DA">
      <w:pPr>
        <w:numPr>
          <w:ilvl w:val="0"/>
          <w:numId w:val="6"/>
        </w:numPr>
        <w:pBdr>
          <w:top w:val="nil"/>
          <w:left w:val="nil"/>
          <w:bottom w:val="nil"/>
          <w:right w:val="nil"/>
          <w:between w:val="nil"/>
        </w:pBdr>
      </w:pPr>
      <w:r>
        <w:rPr>
          <w:color w:val="000000"/>
        </w:rPr>
        <w:t xml:space="preserve">Iowa Governor’s STEM Advisory Council Newsletter </w:t>
      </w:r>
    </w:p>
    <w:p w14:paraId="00000154" w14:textId="77777777" w:rsidR="0007652F" w:rsidRDefault="004223DA">
      <w:pPr>
        <w:numPr>
          <w:ilvl w:val="0"/>
          <w:numId w:val="6"/>
        </w:numPr>
        <w:pBdr>
          <w:top w:val="nil"/>
          <w:left w:val="nil"/>
          <w:bottom w:val="nil"/>
          <w:right w:val="nil"/>
          <w:between w:val="nil"/>
        </w:pBdr>
      </w:pPr>
      <w:r>
        <w:rPr>
          <w:color w:val="000000"/>
        </w:rPr>
        <w:t xml:space="preserve">Social Media Advertisement </w:t>
      </w:r>
    </w:p>
    <w:p w14:paraId="00000155" w14:textId="77777777" w:rsidR="0007652F" w:rsidRDefault="004223DA">
      <w:pPr>
        <w:numPr>
          <w:ilvl w:val="0"/>
          <w:numId w:val="6"/>
        </w:numPr>
        <w:pBdr>
          <w:top w:val="nil"/>
          <w:left w:val="nil"/>
          <w:bottom w:val="nil"/>
          <w:right w:val="nil"/>
          <w:between w:val="nil"/>
        </w:pBdr>
      </w:pPr>
      <w:r>
        <w:rPr>
          <w:color w:val="000000"/>
        </w:rPr>
        <w:t>Social Media Post</w:t>
      </w:r>
    </w:p>
    <w:p w14:paraId="00000156" w14:textId="77777777" w:rsidR="0007652F" w:rsidRDefault="004223DA">
      <w:pPr>
        <w:numPr>
          <w:ilvl w:val="0"/>
          <w:numId w:val="6"/>
        </w:numPr>
        <w:pBdr>
          <w:top w:val="nil"/>
          <w:left w:val="nil"/>
          <w:bottom w:val="nil"/>
          <w:right w:val="nil"/>
          <w:between w:val="nil"/>
        </w:pBdr>
      </w:pPr>
      <w:r>
        <w:rPr>
          <w:color w:val="000000"/>
        </w:rPr>
        <w:t>Other</w:t>
      </w:r>
    </w:p>
    <w:p w14:paraId="00000157" w14:textId="77777777" w:rsidR="0007652F" w:rsidRDefault="0007652F">
      <w:pPr>
        <w:keepNext/>
      </w:pPr>
    </w:p>
    <w:p w14:paraId="22FA2661" w14:textId="77777777" w:rsidR="00C74B00" w:rsidRDefault="00C74B00">
      <w:pPr>
        <w:keepNext/>
      </w:pPr>
    </w:p>
    <w:p w14:paraId="00000158" w14:textId="77777777" w:rsidR="0007652F" w:rsidRDefault="0007652F">
      <w:pPr>
        <w:keepNext/>
      </w:pPr>
    </w:p>
    <w:p w14:paraId="00000159" w14:textId="77777777" w:rsidR="0007652F" w:rsidRDefault="0007652F">
      <w:pPr>
        <w:keepNext/>
      </w:pPr>
    </w:p>
    <w:p w14:paraId="0000015A" w14:textId="77777777" w:rsidR="0007652F" w:rsidRDefault="004223DA">
      <w:pPr>
        <w:keepNext/>
      </w:pPr>
      <w:r>
        <w:t>To submit, please click the "ARROW" button at the bottom of the screen.</w:t>
      </w:r>
    </w:p>
    <w:p w14:paraId="0000015B" w14:textId="77777777" w:rsidR="0007652F" w:rsidRDefault="0007652F"/>
    <w:p w14:paraId="0FC44416" w14:textId="77777777" w:rsidR="00C74B00" w:rsidRDefault="00C74B00"/>
    <w:sectPr w:rsidR="00C74B00">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C74BC" w16cex:dateUtc="2024-05-13T16:15:00Z"/>
  <w16cex:commentExtensible w16cex:durableId="29EC79B1" w16cex:dateUtc="2024-05-13T16:36:00Z"/>
  <w16cex:commentExtensible w16cex:durableId="2A0048A4" w16cex:dateUtc="2024-05-28T17: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5750C" w14:textId="77777777" w:rsidR="004223DA" w:rsidRDefault="004223DA">
      <w:pPr>
        <w:spacing w:line="240" w:lineRule="auto"/>
      </w:pPr>
      <w:r>
        <w:separator/>
      </w:r>
    </w:p>
  </w:endnote>
  <w:endnote w:type="continuationSeparator" w:id="0">
    <w:p w14:paraId="75D10F09" w14:textId="77777777" w:rsidR="004223DA" w:rsidRDefault="00422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4D"/>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Helvetica Neue">
    <w:panose1 w:val="02000603040000090004"/>
    <w:charset w:val="CC"/>
    <w:family w:val="auto"/>
    <w:pitch w:val="variable"/>
    <w:sig w:usb0="8000020B" w:usb1="10000048"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61" w14:textId="77777777" w:rsidR="0007652F" w:rsidRDefault="004223DA">
    <w:pPr>
      <w:pBdr>
        <w:top w:val="nil"/>
        <w:left w:val="nil"/>
        <w:bottom w:val="nil"/>
        <w:right w:val="nil"/>
        <w:between w:val="nil"/>
      </w:pBdr>
      <w:tabs>
        <w:tab w:val="center" w:pos="4680"/>
        <w:tab w:val="right" w:pos="9360"/>
      </w:tabs>
      <w:spacing w:line="240" w:lineRule="auto"/>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end"/>
    </w:r>
    <w:r>
      <w:rPr>
        <w:color w:val="000000"/>
      </w:rPr>
      <w:t xml:space="preserve">of </w:t>
    </w:r>
    <w:r>
      <w:rPr>
        <w:color w:val="000000"/>
      </w:rPr>
      <w:fldChar w:fldCharType="begin"/>
    </w:r>
    <w:r>
      <w:rPr>
        <w:color w:val="000000"/>
      </w:rPr>
      <w:instrText>NUMPAGES</w:instrText>
    </w:r>
    <w:r>
      <w:rPr>
        <w:color w:val="000000"/>
      </w:rPr>
      <w:fldChar w:fldCharType="end"/>
    </w:r>
  </w:p>
  <w:p w14:paraId="00000162" w14:textId="77777777" w:rsidR="0007652F" w:rsidRDefault="0007652F">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63" w14:textId="731BE343" w:rsidR="0007652F" w:rsidRDefault="004223DA">
    <w:pPr>
      <w:pBdr>
        <w:top w:val="nil"/>
        <w:left w:val="nil"/>
        <w:bottom w:val="nil"/>
        <w:right w:val="nil"/>
        <w:between w:val="nil"/>
      </w:pBdr>
      <w:tabs>
        <w:tab w:val="center" w:pos="4680"/>
        <w:tab w:val="right" w:pos="9360"/>
      </w:tabs>
      <w:spacing w:line="240" w:lineRule="auto"/>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3372D7">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3372D7">
      <w:rPr>
        <w:noProof/>
        <w:color w:val="000000"/>
      </w:rPr>
      <w:t>2</w:t>
    </w:r>
    <w:r>
      <w:rPr>
        <w:color w:val="000000"/>
      </w:rPr>
      <w:fldChar w:fldCharType="end"/>
    </w:r>
  </w:p>
  <w:p w14:paraId="00000164" w14:textId="77777777" w:rsidR="0007652F" w:rsidRDefault="0007652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0168" w14:textId="77777777" w:rsidR="004223DA" w:rsidRDefault="004223DA">
      <w:pPr>
        <w:spacing w:line="240" w:lineRule="auto"/>
      </w:pPr>
      <w:r>
        <w:separator/>
      </w:r>
    </w:p>
  </w:footnote>
  <w:footnote w:type="continuationSeparator" w:id="0">
    <w:p w14:paraId="0598D2F8" w14:textId="77777777" w:rsidR="004223DA" w:rsidRDefault="00422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E" w14:textId="77777777" w:rsidR="0007652F" w:rsidRDefault="004223D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15F" w14:textId="77777777" w:rsidR="0007652F" w:rsidRDefault="004223DA">
    <w:pPr>
      <w:pBdr>
        <w:top w:val="nil"/>
        <w:left w:val="nil"/>
        <w:bottom w:val="nil"/>
        <w:right w:val="nil"/>
        <w:between w:val="nil"/>
      </w:pBdr>
      <w:tabs>
        <w:tab w:val="center" w:pos="4680"/>
        <w:tab w:val="right" w:pos="9360"/>
      </w:tabs>
      <w:ind w:right="360"/>
      <w:rPr>
        <w:color w:val="000000"/>
      </w:rPr>
    </w:pPr>
    <w:r>
      <w:rPr>
        <w:noProof/>
        <w:color w:val="000000"/>
      </w:rPr>
      <mc:AlternateContent>
        <mc:Choice Requires="wps">
          <w:drawing>
            <wp:anchor distT="0" distB="0" distL="114300" distR="114300" simplePos="0" relativeHeight="251657728" behindDoc="1" locked="0" layoutInCell="1" hidden="0" allowOverlap="1" wp14:anchorId="28E6E894" wp14:editId="3D753C59">
              <wp:simplePos x="0" y="0"/>
              <wp:positionH relativeFrom="margin">
                <wp:align>center</wp:align>
              </wp:positionH>
              <wp:positionV relativeFrom="margin">
                <wp:align>center</wp:align>
              </wp:positionV>
              <wp:extent cx="5938193" cy="5938193"/>
              <wp:effectExtent l="0" t="0" r="0" b="0"/>
              <wp:wrapNone/>
              <wp:docPr id="10" name="Rectangle 10"/>
              <wp:cNvGraphicFramePr/>
              <a:graphic xmlns:a="http://schemas.openxmlformats.org/drawingml/2006/main">
                <a:graphicData uri="http://schemas.microsoft.com/office/word/2010/wordprocessingShape">
                  <wps:wsp>
                    <wps:cNvSpPr/>
                    <wps:spPr>
                      <a:xfrm rot="-2700000">
                        <a:off x="1575370" y="3361218"/>
                        <a:ext cx="7541260" cy="837564"/>
                      </a:xfrm>
                      <a:prstGeom prst="rect">
                        <a:avLst/>
                      </a:prstGeom>
                    </wps:spPr>
                    <wps:txbx>
                      <w:txbxContent>
                        <w:p w14:paraId="0BB30D7E" w14:textId="77777777" w:rsidR="0007652F" w:rsidRDefault="004223DA">
                          <w:pPr>
                            <w:spacing w:line="240" w:lineRule="auto"/>
                            <w:jc w:val="center"/>
                            <w:textDirection w:val="btLr"/>
                          </w:pPr>
                          <w:r>
                            <w:rPr>
                              <w:b/>
                              <w:color w:val="C0C0C0"/>
                              <w:sz w:val="144"/>
                            </w:rPr>
                            <w:t>Planning Document</w:t>
                          </w:r>
                        </w:p>
                      </w:txbxContent>
                    </wps:txbx>
                    <wps:bodyPr spcFirstLastPara="1" wrap="square" lIns="91425" tIns="91425" rIns="91425" bIns="91425" anchor="ctr" anchorCtr="0">
                      <a:noAutofit/>
                    </wps:bodyPr>
                  </wps:wsp>
                </a:graphicData>
              </a:graphic>
            </wp:anchor>
          </w:drawing>
        </mc:Choice>
        <mc:Fallback>
          <w:pict>
            <v:rect w14:anchorId="28E6E894" id="Rectangle 10" o:spid="_x0000_s1027" style="position:absolute;margin-left:0;margin-top:0;width:467.55pt;height:467.55pt;rotation:-45;z-index:-25165875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" filled="f" stroked="f">
              <v:textbox inset="2.53958mm,2.53958mm,2.53958mm,2.53958mm">
                <w:txbxContent>
                  <w:p w14:paraId="0BB30D7E" w14:textId="77777777" w:rsidR="0007652F" w:rsidRDefault="004223DA">
                    <w:pPr>
                      <w:spacing w:line="240" w:lineRule="auto"/>
                      <w:jc w:val="center"/>
                      <w:textDirection w:val="btLr"/>
                    </w:pPr>
                    <w:r>
                      <w:rPr>
                        <w:b/>
                        <w:color w:val="C0C0C0"/>
                        <w:sz w:val="144"/>
                      </w:rPr>
                      <w:t>Planning Document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C" w14:textId="77777777" w:rsidR="0007652F" w:rsidRDefault="0007652F">
    <w:pPr>
      <w:pBdr>
        <w:top w:val="nil"/>
        <w:left w:val="nil"/>
        <w:bottom w:val="nil"/>
        <w:right w:val="nil"/>
        <w:between w:val="nil"/>
      </w:pBdr>
      <w:tabs>
        <w:tab w:val="center" w:pos="4680"/>
        <w:tab w:val="right" w:pos="9360"/>
      </w:tabs>
      <w:jc w:val="right"/>
      <w:rPr>
        <w:color w:val="000000"/>
      </w:rPr>
    </w:pPr>
  </w:p>
  <w:p w14:paraId="0000015D" w14:textId="77777777" w:rsidR="0007652F" w:rsidRDefault="004223DA">
    <w:pPr>
      <w:ind w:right="360"/>
    </w:pPr>
    <w:r>
      <w:rPr>
        <w:noProof/>
      </w:rPr>
      <mc:AlternateContent>
        <mc:Choice Requires="wps">
          <w:drawing>
            <wp:anchor distT="0" distB="0" distL="114300" distR="114300" simplePos="0" relativeHeight="251656704" behindDoc="1" locked="0" layoutInCell="1" hidden="0" allowOverlap="1" wp14:anchorId="55990037" wp14:editId="69AA2EAC">
              <wp:simplePos x="0" y="0"/>
              <wp:positionH relativeFrom="margin">
                <wp:align>center</wp:align>
              </wp:positionH>
              <wp:positionV relativeFrom="margin">
                <wp:align>center</wp:align>
              </wp:positionV>
              <wp:extent cx="5938193" cy="5938193"/>
              <wp:effectExtent l="0" t="0" r="0" b="0"/>
              <wp:wrapNone/>
              <wp:docPr id="11" name="Rectangle 11"/>
              <wp:cNvGraphicFramePr/>
              <a:graphic xmlns:a="http://schemas.openxmlformats.org/drawingml/2006/main">
                <a:graphicData uri="http://schemas.microsoft.com/office/word/2010/wordprocessingShape">
                  <wps:wsp>
                    <wps:cNvSpPr/>
                    <wps:spPr>
                      <a:xfrm rot="-2700000">
                        <a:off x="1575370" y="3361218"/>
                        <a:ext cx="7541260" cy="837564"/>
                      </a:xfrm>
                      <a:prstGeom prst="rect">
                        <a:avLst/>
                      </a:prstGeom>
                    </wps:spPr>
                    <wps:txbx>
                      <w:txbxContent>
                        <w:p w14:paraId="569C2E77" w14:textId="77777777" w:rsidR="0007652F" w:rsidRDefault="004223DA">
                          <w:pPr>
                            <w:spacing w:line="240" w:lineRule="auto"/>
                            <w:jc w:val="center"/>
                            <w:textDirection w:val="btLr"/>
                          </w:pPr>
                          <w:r>
                            <w:rPr>
                              <w:b/>
                              <w:color w:val="C0C0C0"/>
                              <w:sz w:val="144"/>
                            </w:rPr>
                            <w:t>Planning Document</w:t>
                          </w:r>
                        </w:p>
                      </w:txbxContent>
                    </wps:txbx>
                    <wps:bodyPr spcFirstLastPara="1" wrap="square" lIns="91425" tIns="91425" rIns="91425" bIns="91425" anchor="ctr" anchorCtr="0">
                      <a:noAutofit/>
                    </wps:bodyPr>
                  </wps:wsp>
                </a:graphicData>
              </a:graphic>
            </wp:anchor>
          </w:drawing>
        </mc:Choice>
        <mc:Fallback>
          <w:pict>
            <v:rect w14:anchorId="55990037" id="Rectangle 11" o:spid="_x0000_s1028" style="position:absolute;margin-left:0;margin-top:0;width:467.55pt;height:467.55pt;rotation:-45;z-index:-25165977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" filled="f" stroked="f">
              <v:textbox inset="2.53958mm,2.53958mm,2.53958mm,2.53958mm">
                <w:txbxContent>
                  <w:p w14:paraId="569C2E77" w14:textId="77777777" w:rsidR="0007652F" w:rsidRDefault="004223DA">
                    <w:pPr>
                      <w:spacing w:line="240" w:lineRule="auto"/>
                      <w:jc w:val="center"/>
                      <w:textDirection w:val="btLr"/>
                    </w:pPr>
                    <w:r>
                      <w:rPr>
                        <w:b/>
                        <w:color w:val="C0C0C0"/>
                        <w:sz w:val="144"/>
                      </w:rPr>
                      <w:t>Planning Document</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60" w14:textId="77777777" w:rsidR="0007652F" w:rsidRDefault="004223DA">
    <w:pPr>
      <w:pBdr>
        <w:top w:val="nil"/>
        <w:left w:val="nil"/>
        <w:bottom w:val="nil"/>
        <w:right w:val="nil"/>
        <w:between w:val="nil"/>
      </w:pBdr>
      <w:tabs>
        <w:tab w:val="center" w:pos="4680"/>
        <w:tab w:val="right" w:pos="9360"/>
      </w:tabs>
      <w:rPr>
        <w:color w:val="000000"/>
      </w:rPr>
    </w:pPr>
    <w:r>
      <w:rPr>
        <w:color w:val="000000"/>
      </w:rPr>
      <w:pict w14:anchorId="2693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alt="" style="position:absolute;margin-left:0;margin-top:0;width:593.8pt;height:65.95pt;rotation:315;z-index:-251657728;visibility:visible;mso-wrap-edited:f;mso-width-percent:0;mso-height-percent:0;mso-position-horizontal:center;mso-position-horizontal-relative:margin;mso-position-vertical:center;mso-position-vertical-relative:margin;mso-width-percent:0;mso-height-percent:0" path="m,l21600,m,21600r21600,e" fillcolor="silver" stroked="f">
          <v:path o:connectlocs="3770630,0;3770630,418783;3770630,837565;3770630,418783"/>
          <v:textpath style="font-family:&quot;&amp;quot&quot;;font-size:1pt;font-weight:bold" string="Planning Docu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1E6A"/>
    <w:multiLevelType w:val="hybridMultilevel"/>
    <w:tmpl w:val="16A40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3220C"/>
    <w:multiLevelType w:val="multilevel"/>
    <w:tmpl w:val="A47CA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5D0388"/>
    <w:multiLevelType w:val="hybridMultilevel"/>
    <w:tmpl w:val="6636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A245E"/>
    <w:multiLevelType w:val="hybridMultilevel"/>
    <w:tmpl w:val="8482E78C"/>
    <w:lvl w:ilvl="0" w:tplc="5A34F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E2495"/>
    <w:multiLevelType w:val="multilevel"/>
    <w:tmpl w:val="51E2C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2B118E"/>
    <w:multiLevelType w:val="hybridMultilevel"/>
    <w:tmpl w:val="5496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F2926"/>
    <w:multiLevelType w:val="multilevel"/>
    <w:tmpl w:val="B54C9988"/>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C2289"/>
    <w:multiLevelType w:val="multilevel"/>
    <w:tmpl w:val="256AC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13C4E"/>
    <w:multiLevelType w:val="multilevel"/>
    <w:tmpl w:val="6B6C8980"/>
    <w:lvl w:ilvl="0">
      <w:start w:val="1"/>
      <w:numFmt w:val="bullet"/>
      <w:lvlText w:val="●"/>
      <w:lvlJc w:val="left"/>
      <w:pPr>
        <w:ind w:left="1120" w:hanging="360"/>
      </w:pPr>
      <w:rPr>
        <w:rFonts w:ascii="Noto Sans Symbols" w:eastAsia="Noto Sans Symbols" w:hAnsi="Noto Sans Symbols" w:cs="Noto Sans Symbols"/>
      </w:rPr>
    </w:lvl>
    <w:lvl w:ilvl="1">
      <w:start w:val="1"/>
      <w:numFmt w:val="bullet"/>
      <w:lvlText w:val="o"/>
      <w:lvlJc w:val="left"/>
      <w:pPr>
        <w:ind w:left="1840" w:hanging="360"/>
      </w:pPr>
      <w:rPr>
        <w:rFonts w:ascii="Courier New" w:eastAsia="Courier New" w:hAnsi="Courier New" w:cs="Courier New"/>
      </w:rPr>
    </w:lvl>
    <w:lvl w:ilvl="2">
      <w:start w:val="1"/>
      <w:numFmt w:val="bullet"/>
      <w:lvlText w:val="▪"/>
      <w:lvlJc w:val="left"/>
      <w:pPr>
        <w:ind w:left="2560" w:hanging="360"/>
      </w:pPr>
      <w:rPr>
        <w:rFonts w:ascii="Noto Sans Symbols" w:eastAsia="Noto Sans Symbols" w:hAnsi="Noto Sans Symbols" w:cs="Noto Sans Symbols"/>
      </w:rPr>
    </w:lvl>
    <w:lvl w:ilvl="3">
      <w:start w:val="1"/>
      <w:numFmt w:val="bullet"/>
      <w:lvlText w:val="●"/>
      <w:lvlJc w:val="left"/>
      <w:pPr>
        <w:ind w:left="3280" w:hanging="360"/>
      </w:pPr>
      <w:rPr>
        <w:rFonts w:ascii="Noto Sans Symbols" w:eastAsia="Noto Sans Symbols" w:hAnsi="Noto Sans Symbols" w:cs="Noto Sans Symbols"/>
      </w:rPr>
    </w:lvl>
    <w:lvl w:ilvl="4">
      <w:start w:val="1"/>
      <w:numFmt w:val="bullet"/>
      <w:lvlText w:val="o"/>
      <w:lvlJc w:val="left"/>
      <w:pPr>
        <w:ind w:left="4000" w:hanging="360"/>
      </w:pPr>
      <w:rPr>
        <w:rFonts w:ascii="Courier New" w:eastAsia="Courier New" w:hAnsi="Courier New" w:cs="Courier New"/>
      </w:rPr>
    </w:lvl>
    <w:lvl w:ilvl="5">
      <w:start w:val="1"/>
      <w:numFmt w:val="bullet"/>
      <w:lvlText w:val="▪"/>
      <w:lvlJc w:val="left"/>
      <w:pPr>
        <w:ind w:left="4720" w:hanging="360"/>
      </w:pPr>
      <w:rPr>
        <w:rFonts w:ascii="Noto Sans Symbols" w:eastAsia="Noto Sans Symbols" w:hAnsi="Noto Sans Symbols" w:cs="Noto Sans Symbols"/>
      </w:rPr>
    </w:lvl>
    <w:lvl w:ilvl="6">
      <w:start w:val="1"/>
      <w:numFmt w:val="bullet"/>
      <w:lvlText w:val="●"/>
      <w:lvlJc w:val="left"/>
      <w:pPr>
        <w:ind w:left="5440" w:hanging="360"/>
      </w:pPr>
      <w:rPr>
        <w:rFonts w:ascii="Noto Sans Symbols" w:eastAsia="Noto Sans Symbols" w:hAnsi="Noto Sans Symbols" w:cs="Noto Sans Symbols"/>
      </w:rPr>
    </w:lvl>
    <w:lvl w:ilvl="7">
      <w:start w:val="1"/>
      <w:numFmt w:val="bullet"/>
      <w:lvlText w:val="o"/>
      <w:lvlJc w:val="left"/>
      <w:pPr>
        <w:ind w:left="6160" w:hanging="360"/>
      </w:pPr>
      <w:rPr>
        <w:rFonts w:ascii="Courier New" w:eastAsia="Courier New" w:hAnsi="Courier New" w:cs="Courier New"/>
      </w:rPr>
    </w:lvl>
    <w:lvl w:ilvl="8">
      <w:start w:val="1"/>
      <w:numFmt w:val="bullet"/>
      <w:lvlText w:val="▪"/>
      <w:lvlJc w:val="left"/>
      <w:pPr>
        <w:ind w:left="6880" w:hanging="360"/>
      </w:pPr>
      <w:rPr>
        <w:rFonts w:ascii="Noto Sans Symbols" w:eastAsia="Noto Sans Symbols" w:hAnsi="Noto Sans Symbols" w:cs="Noto Sans Symbols"/>
      </w:rPr>
    </w:lvl>
  </w:abstractNum>
  <w:abstractNum w:abstractNumId="9" w15:restartNumberingAfterBreak="0">
    <w:nsid w:val="33481945"/>
    <w:multiLevelType w:val="multilevel"/>
    <w:tmpl w:val="610CA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101BA4"/>
    <w:multiLevelType w:val="multilevel"/>
    <w:tmpl w:val="3154B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985A46"/>
    <w:multiLevelType w:val="multilevel"/>
    <w:tmpl w:val="E76E00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AD923A0"/>
    <w:multiLevelType w:val="hybridMultilevel"/>
    <w:tmpl w:val="F172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916F1"/>
    <w:multiLevelType w:val="hybridMultilevel"/>
    <w:tmpl w:val="9ACA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7100"/>
    <w:multiLevelType w:val="multilevel"/>
    <w:tmpl w:val="DBBC7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D26CBC"/>
    <w:multiLevelType w:val="multilevel"/>
    <w:tmpl w:val="766A5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D1279A"/>
    <w:multiLevelType w:val="hybridMultilevel"/>
    <w:tmpl w:val="21E4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342B4"/>
    <w:multiLevelType w:val="multilevel"/>
    <w:tmpl w:val="4A24D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EA160C"/>
    <w:multiLevelType w:val="multilevel"/>
    <w:tmpl w:val="237A6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7FF4615"/>
    <w:multiLevelType w:val="multilevel"/>
    <w:tmpl w:val="D076B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07520A"/>
    <w:multiLevelType w:val="hybridMultilevel"/>
    <w:tmpl w:val="195E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8"/>
  </w:num>
  <w:num w:numId="4">
    <w:abstractNumId w:val="10"/>
  </w:num>
  <w:num w:numId="5">
    <w:abstractNumId w:val="4"/>
  </w:num>
  <w:num w:numId="6">
    <w:abstractNumId w:val="17"/>
  </w:num>
  <w:num w:numId="7">
    <w:abstractNumId w:val="9"/>
  </w:num>
  <w:num w:numId="8">
    <w:abstractNumId w:val="11"/>
  </w:num>
  <w:num w:numId="9">
    <w:abstractNumId w:val="15"/>
  </w:num>
  <w:num w:numId="10">
    <w:abstractNumId w:val="1"/>
  </w:num>
  <w:num w:numId="11">
    <w:abstractNumId w:val="14"/>
  </w:num>
  <w:num w:numId="12">
    <w:abstractNumId w:val="18"/>
  </w:num>
  <w:num w:numId="13">
    <w:abstractNumId w:val="16"/>
  </w:num>
  <w:num w:numId="14">
    <w:abstractNumId w:val="12"/>
  </w:num>
  <w:num w:numId="15">
    <w:abstractNumId w:val="3"/>
  </w:num>
  <w:num w:numId="16">
    <w:abstractNumId w:val="13"/>
  </w:num>
  <w:num w:numId="17">
    <w:abstractNumId w:val="20"/>
  </w:num>
  <w:num w:numId="18">
    <w:abstractNumId w:val="0"/>
  </w:num>
  <w:num w:numId="19">
    <w:abstractNumId w:val="2"/>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52F"/>
    <w:rsid w:val="0007652F"/>
    <w:rsid w:val="0011453B"/>
    <w:rsid w:val="0011469E"/>
    <w:rsid w:val="0013222F"/>
    <w:rsid w:val="0027040E"/>
    <w:rsid w:val="00335233"/>
    <w:rsid w:val="003372D7"/>
    <w:rsid w:val="003D1FD0"/>
    <w:rsid w:val="003E536C"/>
    <w:rsid w:val="004223DA"/>
    <w:rsid w:val="00470B84"/>
    <w:rsid w:val="00485EA9"/>
    <w:rsid w:val="004A34F0"/>
    <w:rsid w:val="004F2B1F"/>
    <w:rsid w:val="00505E92"/>
    <w:rsid w:val="005459DB"/>
    <w:rsid w:val="005550D6"/>
    <w:rsid w:val="005968DB"/>
    <w:rsid w:val="005E19D2"/>
    <w:rsid w:val="00626286"/>
    <w:rsid w:val="006F045B"/>
    <w:rsid w:val="0075554F"/>
    <w:rsid w:val="00927F5C"/>
    <w:rsid w:val="00931001"/>
    <w:rsid w:val="00935270"/>
    <w:rsid w:val="009D02F1"/>
    <w:rsid w:val="009F3E76"/>
    <w:rsid w:val="00A15DF8"/>
    <w:rsid w:val="00A5319E"/>
    <w:rsid w:val="00AA048E"/>
    <w:rsid w:val="00AE5953"/>
    <w:rsid w:val="00B229FC"/>
    <w:rsid w:val="00B40723"/>
    <w:rsid w:val="00C74B00"/>
    <w:rsid w:val="00CB40AD"/>
    <w:rsid w:val="00CB5E42"/>
    <w:rsid w:val="00CF3CE4"/>
    <w:rsid w:val="00D0206C"/>
    <w:rsid w:val="00D36AA6"/>
    <w:rsid w:val="00D40E81"/>
    <w:rsid w:val="00DE133B"/>
    <w:rsid w:val="00E06AF9"/>
    <w:rsid w:val="00E731FE"/>
    <w:rsid w:val="00EF1E14"/>
    <w:rsid w:val="00F24A4D"/>
    <w:rsid w:val="00F26350"/>
    <w:rsid w:val="00F27578"/>
    <w:rsid w:val="00F66DFC"/>
    <w:rsid w:val="00FA035D"/>
    <w:rsid w:val="00FC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65363F"/>
  <w15:docId w15:val="{6C35FBAF-81E9-C145-90DA-6ADE540A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paragraph" w:styleId="Heading1">
    <w:name w:val="heading 1"/>
    <w:basedOn w:val="Normal"/>
    <w:next w:val="Normal"/>
    <w:uiPriority w:val="9"/>
    <w:qFormat/>
    <w:rsid w:val="00E731FE"/>
    <w:pPr>
      <w:pBdr>
        <w:top w:val="nil"/>
        <w:left w:val="nil"/>
        <w:bottom w:val="nil"/>
        <w:right w:val="nil"/>
        <w:between w:val="nil"/>
      </w:pBdr>
      <w:spacing w:after="240" w:line="240" w:lineRule="auto"/>
      <w:ind w:left="216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style>
  <w:style w:type="paragraph" w:styleId="ListParagraph">
    <w:name w:val="List Paragraph"/>
    <w:basedOn w:val="Normal"/>
    <w:uiPriority w:val="34"/>
    <w:qFormat/>
    <w:rsid w:val="00DB3BC1"/>
    <w:pPr>
      <w:ind w:left="720"/>
    </w:pPr>
  </w:style>
  <w:style w:type="numbering" w:customStyle="1" w:styleId="Singlepunch">
    <w:name w:val="Single punch"/>
    <w:rsid w:val="00785425"/>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1A2CE5"/>
    <w:rPr>
      <w:color w:val="0000FF" w:themeColor="hyperlink"/>
      <w:u w:val="single"/>
    </w:rPr>
  </w:style>
  <w:style w:type="character" w:styleId="UnresolvedMention">
    <w:name w:val="Unresolved Mention"/>
    <w:basedOn w:val="DefaultParagraphFont"/>
    <w:uiPriority w:val="99"/>
    <w:semiHidden/>
    <w:unhideWhenUsed/>
    <w:rsid w:val="001A2CE5"/>
    <w:rPr>
      <w:color w:val="605E5C"/>
      <w:shd w:val="clear" w:color="auto" w:fill="E1DFDD"/>
    </w:rPr>
  </w:style>
  <w:style w:type="paragraph" w:customStyle="1" w:styleId="Default">
    <w:name w:val="Default"/>
    <w:rsid w:val="00F078B4"/>
    <w:pPr>
      <w:autoSpaceDE w:val="0"/>
      <w:autoSpaceDN w:val="0"/>
      <w:adjustRightInd w:val="0"/>
      <w:spacing w:line="240" w:lineRule="auto"/>
    </w:pPr>
    <w:rPr>
      <w:rFonts w:ascii="Poppins" w:hAnsi="Poppins" w:cs="Poppins"/>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372D7"/>
    <w:pPr>
      <w:spacing w:line="240" w:lineRule="auto"/>
    </w:pPr>
  </w:style>
  <w:style w:type="paragraph" w:styleId="CommentSubject">
    <w:name w:val="annotation subject"/>
    <w:basedOn w:val="CommentText"/>
    <w:next w:val="CommentText"/>
    <w:link w:val="CommentSubjectChar"/>
    <w:uiPriority w:val="99"/>
    <w:semiHidden/>
    <w:unhideWhenUsed/>
    <w:rsid w:val="003372D7"/>
    <w:rPr>
      <w:b/>
      <w:bCs/>
    </w:rPr>
  </w:style>
  <w:style w:type="character" w:customStyle="1" w:styleId="CommentSubjectChar">
    <w:name w:val="Comment Subject Char"/>
    <w:basedOn w:val="CommentTextChar"/>
    <w:link w:val="CommentSubject"/>
    <w:uiPriority w:val="99"/>
    <w:semiHidden/>
    <w:rsid w:val="003372D7"/>
    <w:rPr>
      <w:b/>
      <w:bCs/>
      <w:sz w:val="20"/>
      <w:szCs w:val="20"/>
    </w:rPr>
  </w:style>
  <w:style w:type="paragraph" w:styleId="NormalWeb">
    <w:name w:val="Normal (Web)"/>
    <w:basedOn w:val="Normal"/>
    <w:uiPriority w:val="99"/>
    <w:semiHidden/>
    <w:unhideWhenUsed/>
    <w:rsid w:val="00470B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70B84"/>
  </w:style>
  <w:style w:type="character" w:styleId="FollowedHyperlink">
    <w:name w:val="FollowedHyperlink"/>
    <w:basedOn w:val="DefaultParagraphFont"/>
    <w:uiPriority w:val="99"/>
    <w:semiHidden/>
    <w:unhideWhenUsed/>
    <w:rsid w:val="00E06AF9"/>
    <w:rPr>
      <w:color w:val="800080" w:themeColor="followedHyperlink"/>
      <w:u w:val="single"/>
    </w:rPr>
  </w:style>
  <w:style w:type="paragraph" w:styleId="BalloonText">
    <w:name w:val="Balloon Text"/>
    <w:basedOn w:val="Normal"/>
    <w:link w:val="BalloonTextChar"/>
    <w:uiPriority w:val="99"/>
    <w:semiHidden/>
    <w:unhideWhenUsed/>
    <w:rsid w:val="00D40E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E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80485">
      <w:bodyDiv w:val="1"/>
      <w:marLeft w:val="0"/>
      <w:marRight w:val="0"/>
      <w:marTop w:val="0"/>
      <w:marBottom w:val="0"/>
      <w:divBdr>
        <w:top w:val="none" w:sz="0" w:space="0" w:color="auto"/>
        <w:left w:val="none" w:sz="0" w:space="0" w:color="auto"/>
        <w:bottom w:val="none" w:sz="0" w:space="0" w:color="auto"/>
        <w:right w:val="none" w:sz="0" w:space="0" w:color="auto"/>
      </w:divBdr>
      <w:divsChild>
        <w:div w:id="921838902">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05758957">
              <w:marLeft w:val="0"/>
              <w:marRight w:val="0"/>
              <w:marTop w:val="0"/>
              <w:marBottom w:val="0"/>
              <w:divBdr>
                <w:top w:val="none" w:sz="0" w:space="0" w:color="auto"/>
                <w:left w:val="none" w:sz="0" w:space="0" w:color="auto"/>
                <w:bottom w:val="none" w:sz="0" w:space="0" w:color="auto"/>
                <w:right w:val="none" w:sz="0" w:space="0" w:color="auto"/>
              </w:divBdr>
              <w:divsChild>
                <w:div w:id="1530754159">
                  <w:marLeft w:val="0"/>
                  <w:marRight w:val="0"/>
                  <w:marTop w:val="0"/>
                  <w:marBottom w:val="0"/>
                  <w:divBdr>
                    <w:top w:val="none" w:sz="0" w:space="0" w:color="auto"/>
                    <w:left w:val="none" w:sz="0" w:space="0" w:color="auto"/>
                    <w:bottom w:val="none" w:sz="0" w:space="0" w:color="auto"/>
                    <w:right w:val="none" w:sz="0" w:space="0" w:color="auto"/>
                  </w:divBdr>
                  <w:divsChild>
                    <w:div w:id="137959401">
                      <w:marLeft w:val="0"/>
                      <w:marRight w:val="0"/>
                      <w:marTop w:val="0"/>
                      <w:marBottom w:val="0"/>
                      <w:divBdr>
                        <w:top w:val="none" w:sz="0" w:space="0" w:color="auto"/>
                        <w:left w:val="none" w:sz="0" w:space="0" w:color="auto"/>
                        <w:bottom w:val="none" w:sz="0" w:space="0" w:color="auto"/>
                        <w:right w:val="none" w:sz="0" w:space="0" w:color="auto"/>
                      </w:divBdr>
                      <w:divsChild>
                        <w:div w:id="14296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894161">
      <w:bodyDiv w:val="1"/>
      <w:marLeft w:val="0"/>
      <w:marRight w:val="0"/>
      <w:marTop w:val="0"/>
      <w:marBottom w:val="0"/>
      <w:divBdr>
        <w:top w:val="none" w:sz="0" w:space="0" w:color="auto"/>
        <w:left w:val="none" w:sz="0" w:space="0" w:color="auto"/>
        <w:bottom w:val="none" w:sz="0" w:space="0" w:color="auto"/>
        <w:right w:val="none" w:sz="0" w:space="0" w:color="auto"/>
      </w:divBdr>
    </w:div>
    <w:div w:id="204860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owastem.org/scaleup-provider-application" TargetMode="External"/><Relationship Id="rId4" Type="http://schemas.openxmlformats.org/officeDocument/2006/relationships/settings" Target="settings.xml"/><Relationship Id="rId9" Type="http://schemas.openxmlformats.org/officeDocument/2006/relationships/hyperlink" Target="https://educate.iowa.gov/pk-12/iowa-stem/stem-scale/program-provider-applic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pbB+VMwe5mjRi6D7Atbt+EKEA==">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Qualtrics</dc:creator>
  <cp:lastModifiedBy>Lockhart, Jan</cp:lastModifiedBy>
  <cp:revision>3</cp:revision>
  <dcterms:created xsi:type="dcterms:W3CDTF">2024-07-22T21:09:00Z</dcterms:created>
  <dcterms:modified xsi:type="dcterms:W3CDTF">2024-07-22T21:20:00Z</dcterms:modified>
</cp:coreProperties>
</file>