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EFC09" w14:textId="77777777" w:rsidR="00C67FDD" w:rsidRPr="00C67FDD" w:rsidRDefault="00C67FDD" w:rsidP="00C67FDD">
      <w:pPr>
        <w:widowControl w:val="0"/>
        <w:autoSpaceDE w:val="0"/>
        <w:autoSpaceDN w:val="0"/>
        <w:spacing w:before="72"/>
        <w:ind w:left="1442" w:right="1322"/>
        <w:jc w:val="center"/>
        <w:rPr>
          <w:rFonts w:eastAsia="Cambria"/>
          <w:b/>
          <w:sz w:val="32"/>
          <w:szCs w:val="22"/>
        </w:rPr>
      </w:pPr>
      <w:r w:rsidRPr="00C67FDD">
        <w:rPr>
          <w:rFonts w:eastAsia="Cambria"/>
          <w:b/>
          <w:color w:val="4F6028"/>
          <w:w w:val="105"/>
          <w:sz w:val="32"/>
          <w:szCs w:val="22"/>
        </w:rPr>
        <w:t>Written Notification of Decision</w:t>
      </w:r>
    </w:p>
    <w:p w14:paraId="4097B418" w14:textId="77777777" w:rsidR="00C67FDD" w:rsidRPr="00C67FDD" w:rsidRDefault="00C67FDD" w:rsidP="00C67FDD">
      <w:pPr>
        <w:widowControl w:val="0"/>
        <w:autoSpaceDE w:val="0"/>
        <w:autoSpaceDN w:val="0"/>
        <w:spacing w:before="196"/>
        <w:ind w:left="240" w:right="114"/>
        <w:jc w:val="both"/>
        <w:rPr>
          <w:rFonts w:eastAsia="Cambria"/>
          <w:b/>
          <w:sz w:val="23"/>
          <w:szCs w:val="22"/>
        </w:rPr>
      </w:pPr>
      <w:r w:rsidRPr="00C67FDD">
        <w:rPr>
          <w:rFonts w:eastAsia="Cambria"/>
          <w:b/>
          <w:color w:val="221F1F"/>
          <w:spacing w:val="-5"/>
          <w:sz w:val="23"/>
          <w:szCs w:val="22"/>
        </w:rPr>
        <w:t>This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form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is</w:t>
      </w:r>
      <w:r w:rsidRPr="00C67FDD">
        <w:rPr>
          <w:rFonts w:eastAsia="Cambria"/>
          <w:b/>
          <w:color w:val="221F1F"/>
          <w:spacing w:val="-1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to</w:t>
      </w:r>
      <w:r w:rsidRPr="00C67FDD">
        <w:rPr>
          <w:rFonts w:eastAsia="Cambria"/>
          <w:b/>
          <w:color w:val="221F1F"/>
          <w:spacing w:val="-6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be</w:t>
      </w:r>
      <w:r w:rsidRPr="00C67FDD">
        <w:rPr>
          <w:rFonts w:eastAsia="Cambria"/>
          <w:b/>
          <w:color w:val="221F1F"/>
          <w:spacing w:val="-6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completed</w:t>
      </w:r>
      <w:r w:rsidRPr="00C67FDD">
        <w:rPr>
          <w:rFonts w:eastAsia="Cambria"/>
          <w:b/>
          <w:color w:val="221F1F"/>
          <w:spacing w:val="-13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by</w:t>
      </w:r>
      <w:r w:rsidRPr="00C67FDD">
        <w:rPr>
          <w:rFonts w:eastAsia="Cambria"/>
          <w:b/>
          <w:color w:val="221F1F"/>
          <w:spacing w:val="-5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the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school</w:t>
      </w:r>
      <w:r w:rsidRPr="00C67FDD">
        <w:rPr>
          <w:rFonts w:eastAsia="Cambria"/>
          <w:b/>
          <w:color w:val="221F1F"/>
          <w:spacing w:val="-10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when</w:t>
      </w:r>
      <w:r w:rsidRPr="00C67FDD">
        <w:rPr>
          <w:rFonts w:eastAsia="Cambria"/>
          <w:b/>
          <w:color w:val="221F1F"/>
          <w:spacing w:val="-3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a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disagreement</w:t>
      </w:r>
      <w:r w:rsidRPr="00C67FDD">
        <w:rPr>
          <w:rFonts w:eastAsia="Cambria"/>
          <w:b/>
          <w:color w:val="221F1F"/>
          <w:spacing w:val="-3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arises</w:t>
      </w:r>
      <w:r w:rsidRPr="00C67FDD">
        <w:rPr>
          <w:rFonts w:eastAsia="Cambria"/>
          <w:b/>
          <w:color w:val="221F1F"/>
          <w:spacing w:val="-1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between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the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school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and</w:t>
      </w:r>
      <w:r w:rsidRPr="00C67FDD">
        <w:rPr>
          <w:rFonts w:eastAsia="Cambria"/>
          <w:b/>
          <w:color w:val="221F1F"/>
          <w:spacing w:val="-2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a parent, guardian, or unaccompanied youth over McKinney-Vento eligibility, school selection, or enrollment in a</w:t>
      </w:r>
      <w:r w:rsidRPr="00C67FDD">
        <w:rPr>
          <w:rFonts w:eastAsia="Cambria"/>
          <w:b/>
          <w:color w:val="221F1F"/>
          <w:spacing w:val="-5"/>
          <w:sz w:val="23"/>
          <w:szCs w:val="22"/>
        </w:rPr>
        <w:t xml:space="preserve"> </w:t>
      </w:r>
      <w:r w:rsidRPr="00C67FDD">
        <w:rPr>
          <w:rFonts w:eastAsia="Cambria"/>
          <w:b/>
          <w:color w:val="221F1F"/>
          <w:sz w:val="23"/>
          <w:szCs w:val="22"/>
        </w:rPr>
        <w:t>school.</w:t>
      </w:r>
    </w:p>
    <w:p w14:paraId="16E4D9DC" w14:textId="77777777" w:rsidR="00C67FDD" w:rsidRPr="00C67FDD" w:rsidRDefault="00C67FDD" w:rsidP="00C67FDD">
      <w:pPr>
        <w:widowControl w:val="0"/>
        <w:autoSpaceDE w:val="0"/>
        <w:autoSpaceDN w:val="0"/>
        <w:rPr>
          <w:rFonts w:ascii="Cambria" w:eastAsia="Cambria" w:hAnsi="Cambria" w:cs="Cambria"/>
          <w:b/>
          <w:sz w:val="20"/>
          <w:szCs w:val="22"/>
        </w:rPr>
      </w:pPr>
    </w:p>
    <w:p w14:paraId="648677EE" w14:textId="77777777" w:rsidR="00C67FDD" w:rsidRPr="00C67FDD" w:rsidRDefault="00C67FDD" w:rsidP="00C67FDD">
      <w:pPr>
        <w:widowControl w:val="0"/>
        <w:tabs>
          <w:tab w:val="left" w:pos="10345"/>
        </w:tabs>
        <w:autoSpaceDE w:val="0"/>
        <w:autoSpaceDN w:val="0"/>
        <w:spacing w:before="1"/>
        <w:ind w:left="240"/>
        <w:jc w:val="both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 xml:space="preserve">Date: </w:t>
      </w:r>
      <w:r w:rsidRPr="00C67FDD">
        <w:rPr>
          <w:rFonts w:eastAsia="Cambria"/>
          <w:color w:val="221F1F"/>
          <w:w w:val="99"/>
          <w:sz w:val="22"/>
          <w:szCs w:val="22"/>
          <w:u w:val="single" w:color="211E1F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F"/>
        </w:rPr>
        <w:tab/>
      </w:r>
    </w:p>
    <w:p w14:paraId="15B3C958" w14:textId="77777777" w:rsidR="00C67FDD" w:rsidRPr="00C67FDD" w:rsidRDefault="00C67FDD" w:rsidP="00C67FDD">
      <w:pPr>
        <w:widowControl w:val="0"/>
        <w:autoSpaceDE w:val="0"/>
        <w:autoSpaceDN w:val="0"/>
        <w:spacing w:before="5"/>
        <w:rPr>
          <w:rFonts w:eastAsia="Cambria"/>
          <w:sz w:val="17"/>
          <w:szCs w:val="22"/>
        </w:rPr>
      </w:pPr>
    </w:p>
    <w:p w14:paraId="2D3FED51" w14:textId="77777777" w:rsidR="00C67FDD" w:rsidRPr="00C67FDD" w:rsidRDefault="00C67FDD" w:rsidP="00C67FDD">
      <w:pPr>
        <w:widowControl w:val="0"/>
        <w:tabs>
          <w:tab w:val="left" w:pos="10265"/>
        </w:tabs>
        <w:autoSpaceDE w:val="0"/>
        <w:autoSpaceDN w:val="0"/>
        <w:spacing w:before="100"/>
        <w:ind w:left="24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Name of person completing</w:t>
      </w:r>
      <w:r w:rsidRPr="00C67FDD">
        <w:rPr>
          <w:rFonts w:eastAsia="Cambria"/>
          <w:color w:val="221F1F"/>
          <w:spacing w:val="-9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form:</w:t>
      </w:r>
      <w:r w:rsidRPr="00C67FDD">
        <w:rPr>
          <w:rFonts w:eastAsia="Cambria"/>
          <w:color w:val="221F1F"/>
          <w:spacing w:val="1"/>
          <w:sz w:val="22"/>
          <w:szCs w:val="22"/>
        </w:rPr>
        <w:t xml:space="preserve"> </w:t>
      </w:r>
      <w:r w:rsidRPr="00C67FDD">
        <w:rPr>
          <w:rFonts w:eastAsia="Cambria"/>
          <w:color w:val="221F1F"/>
          <w:w w:val="99"/>
          <w:sz w:val="22"/>
          <w:szCs w:val="22"/>
          <w:u w:val="single" w:color="211E1F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F"/>
        </w:rPr>
        <w:tab/>
      </w:r>
    </w:p>
    <w:p w14:paraId="088006AF" w14:textId="77777777" w:rsidR="00C67FDD" w:rsidRPr="00C67FDD" w:rsidRDefault="00C67FDD" w:rsidP="00C67FDD">
      <w:pPr>
        <w:widowControl w:val="0"/>
        <w:autoSpaceDE w:val="0"/>
        <w:autoSpaceDN w:val="0"/>
        <w:spacing w:before="7"/>
        <w:rPr>
          <w:rFonts w:eastAsia="Cambria"/>
          <w:sz w:val="17"/>
          <w:szCs w:val="22"/>
        </w:rPr>
      </w:pPr>
    </w:p>
    <w:p w14:paraId="328D1B47" w14:textId="77777777" w:rsidR="00C67FDD" w:rsidRPr="00C67FDD" w:rsidRDefault="00C67FDD" w:rsidP="00C67FDD">
      <w:pPr>
        <w:widowControl w:val="0"/>
        <w:tabs>
          <w:tab w:val="left" w:pos="10325"/>
        </w:tabs>
        <w:autoSpaceDE w:val="0"/>
        <w:autoSpaceDN w:val="0"/>
        <w:spacing w:before="100"/>
        <w:ind w:left="24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Title of person completing</w:t>
      </w:r>
      <w:r w:rsidRPr="00C67FDD">
        <w:rPr>
          <w:rFonts w:eastAsia="Cambria"/>
          <w:color w:val="221F1F"/>
          <w:spacing w:val="-21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form:</w:t>
      </w:r>
      <w:r w:rsidRPr="00C67FDD">
        <w:rPr>
          <w:rFonts w:eastAsia="Cambria"/>
          <w:color w:val="221F1F"/>
          <w:spacing w:val="2"/>
          <w:sz w:val="22"/>
          <w:szCs w:val="22"/>
        </w:rPr>
        <w:t xml:space="preserve"> </w:t>
      </w:r>
      <w:r w:rsidRPr="00C67FDD">
        <w:rPr>
          <w:rFonts w:eastAsia="Cambria"/>
          <w:color w:val="221F1F"/>
          <w:w w:val="99"/>
          <w:sz w:val="22"/>
          <w:szCs w:val="22"/>
          <w:u w:val="single" w:color="211E1F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F"/>
        </w:rPr>
        <w:tab/>
      </w:r>
    </w:p>
    <w:p w14:paraId="6A5C3301" w14:textId="77777777" w:rsidR="00C67FDD" w:rsidRPr="00C67FDD" w:rsidRDefault="00C67FDD" w:rsidP="00C67FDD">
      <w:pPr>
        <w:widowControl w:val="0"/>
        <w:autoSpaceDE w:val="0"/>
        <w:autoSpaceDN w:val="0"/>
        <w:spacing w:before="6"/>
        <w:rPr>
          <w:rFonts w:eastAsia="Cambria"/>
          <w:sz w:val="17"/>
          <w:szCs w:val="22"/>
        </w:rPr>
      </w:pPr>
    </w:p>
    <w:p w14:paraId="6E1DA0C0" w14:textId="77777777" w:rsidR="00C67FDD" w:rsidRPr="00C67FDD" w:rsidRDefault="00C67FDD" w:rsidP="00C67FDD">
      <w:pPr>
        <w:widowControl w:val="0"/>
        <w:tabs>
          <w:tab w:val="left" w:pos="10325"/>
        </w:tabs>
        <w:autoSpaceDE w:val="0"/>
        <w:autoSpaceDN w:val="0"/>
        <w:spacing w:before="100"/>
        <w:ind w:left="24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Name of</w:t>
      </w:r>
      <w:r w:rsidRPr="00C67FDD">
        <w:rPr>
          <w:rFonts w:eastAsia="Cambria"/>
          <w:color w:val="221F1F"/>
          <w:spacing w:val="-2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 xml:space="preserve">school: </w:t>
      </w:r>
      <w:r w:rsidRPr="00C67FDD">
        <w:rPr>
          <w:rFonts w:eastAsia="Cambria"/>
          <w:color w:val="221F1F"/>
          <w:w w:val="99"/>
          <w:sz w:val="22"/>
          <w:szCs w:val="22"/>
          <w:u w:val="single" w:color="211E1F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F"/>
        </w:rPr>
        <w:tab/>
      </w:r>
    </w:p>
    <w:p w14:paraId="01ACDB77" w14:textId="77777777" w:rsidR="00C67FDD" w:rsidRPr="00C67FDD" w:rsidRDefault="00C67FDD" w:rsidP="00C67FDD">
      <w:pPr>
        <w:widowControl w:val="0"/>
        <w:autoSpaceDE w:val="0"/>
        <w:autoSpaceDN w:val="0"/>
        <w:spacing w:before="9"/>
        <w:rPr>
          <w:rFonts w:eastAsia="Cambria"/>
          <w:sz w:val="16"/>
          <w:szCs w:val="22"/>
        </w:rPr>
      </w:pPr>
    </w:p>
    <w:p w14:paraId="5F6C257E" w14:textId="0388561E" w:rsidR="00C67FDD" w:rsidRDefault="00C67FDD" w:rsidP="00C67FDD">
      <w:pPr>
        <w:widowControl w:val="0"/>
        <w:autoSpaceDE w:val="0"/>
        <w:autoSpaceDN w:val="0"/>
        <w:spacing w:before="99" w:line="247" w:lineRule="auto"/>
        <w:ind w:left="240" w:right="621"/>
        <w:rPr>
          <w:rFonts w:eastAsia="Cambria"/>
          <w:color w:val="221F1F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In compliance with 42 U.S. C. § 11432(g)(3)(E) of the McKinney-Vento Homeless Assistance Act, the following written notification is provided to:</w:t>
      </w:r>
    </w:p>
    <w:p w14:paraId="205C6091" w14:textId="6DF4170A" w:rsidR="00061DB3" w:rsidRPr="00C67FDD" w:rsidRDefault="00061DB3" w:rsidP="00C67FDD">
      <w:pPr>
        <w:widowControl w:val="0"/>
        <w:autoSpaceDE w:val="0"/>
        <w:autoSpaceDN w:val="0"/>
        <w:spacing w:before="99" w:line="247" w:lineRule="auto"/>
        <w:ind w:left="240" w:right="621"/>
        <w:rPr>
          <w:rFonts w:eastAsia="Cambria"/>
          <w:sz w:val="22"/>
          <w:szCs w:val="22"/>
        </w:rPr>
      </w:pPr>
      <w:r>
        <w:rPr>
          <w:rFonts w:eastAsia="Cambria"/>
          <w:color w:val="221F1F"/>
          <w:sz w:val="22"/>
          <w:szCs w:val="22"/>
        </w:rPr>
        <w:t>_________________________________________________________________________________</w:t>
      </w:r>
    </w:p>
    <w:p w14:paraId="52E734A2" w14:textId="77777777" w:rsidR="00C67FDD" w:rsidRPr="00C67FDD" w:rsidRDefault="00C67FDD" w:rsidP="00C67FDD">
      <w:pPr>
        <w:widowControl w:val="0"/>
        <w:autoSpaceDE w:val="0"/>
        <w:autoSpaceDN w:val="0"/>
        <w:spacing w:before="4"/>
        <w:rPr>
          <w:rFonts w:eastAsia="Cambria"/>
          <w:szCs w:val="22"/>
        </w:rPr>
      </w:pPr>
    </w:p>
    <w:p w14:paraId="0ADAFDE0" w14:textId="01465DC7" w:rsidR="00C67FDD" w:rsidRPr="00C67FDD" w:rsidRDefault="00C67FDD" w:rsidP="00C67FDD">
      <w:pPr>
        <w:widowControl w:val="0"/>
        <w:tabs>
          <w:tab w:val="left" w:pos="10345"/>
        </w:tabs>
        <w:autoSpaceDE w:val="0"/>
        <w:autoSpaceDN w:val="0"/>
        <w:spacing w:before="1"/>
        <w:ind w:left="24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Name of</w:t>
      </w:r>
      <w:r w:rsidRPr="00C67FDD">
        <w:rPr>
          <w:rFonts w:eastAsia="Cambria"/>
          <w:color w:val="221F1F"/>
          <w:spacing w:val="-10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Parent(s)/Guardian(s):</w:t>
      </w:r>
      <w:r w:rsidRPr="00C67FDD">
        <w:rPr>
          <w:rFonts w:eastAsia="Cambria"/>
          <w:color w:val="221F1F"/>
          <w:spacing w:val="1"/>
          <w:sz w:val="22"/>
          <w:szCs w:val="22"/>
        </w:rPr>
        <w:t xml:space="preserve"> </w:t>
      </w:r>
      <w:r w:rsidRPr="00C67FDD">
        <w:rPr>
          <w:rFonts w:eastAsia="Cambria"/>
          <w:color w:val="221F1F"/>
          <w:w w:val="99"/>
          <w:sz w:val="22"/>
          <w:szCs w:val="22"/>
          <w:u w:val="single" w:color="211E1F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F"/>
        </w:rPr>
        <w:tab/>
      </w:r>
    </w:p>
    <w:p w14:paraId="0E4A37BF" w14:textId="77777777" w:rsidR="00C67FDD" w:rsidRPr="00C67FDD" w:rsidRDefault="00C67FDD" w:rsidP="00C67FDD">
      <w:pPr>
        <w:widowControl w:val="0"/>
        <w:autoSpaceDE w:val="0"/>
        <w:autoSpaceDN w:val="0"/>
        <w:spacing w:before="5"/>
        <w:rPr>
          <w:rFonts w:eastAsia="Cambria"/>
          <w:sz w:val="17"/>
          <w:szCs w:val="22"/>
        </w:rPr>
      </w:pPr>
    </w:p>
    <w:p w14:paraId="504944CC" w14:textId="77777777" w:rsidR="00C67FDD" w:rsidRPr="00C67FDD" w:rsidRDefault="00C67FDD" w:rsidP="00C67FDD">
      <w:pPr>
        <w:widowControl w:val="0"/>
        <w:tabs>
          <w:tab w:val="left" w:pos="10325"/>
        </w:tabs>
        <w:autoSpaceDE w:val="0"/>
        <w:autoSpaceDN w:val="0"/>
        <w:spacing w:before="100"/>
        <w:ind w:left="24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Name of</w:t>
      </w:r>
      <w:r w:rsidRPr="00C67FDD">
        <w:rPr>
          <w:rFonts w:eastAsia="Cambria"/>
          <w:color w:val="221F1F"/>
          <w:spacing w:val="-5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 xml:space="preserve">Student(s): </w:t>
      </w:r>
      <w:r w:rsidRPr="00C67FDD">
        <w:rPr>
          <w:rFonts w:eastAsia="Cambria"/>
          <w:color w:val="221F1F"/>
          <w:w w:val="99"/>
          <w:sz w:val="22"/>
          <w:szCs w:val="22"/>
          <w:u w:val="single" w:color="211E1F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F"/>
        </w:rPr>
        <w:tab/>
      </w:r>
    </w:p>
    <w:p w14:paraId="25E1189B" w14:textId="758AE5CA" w:rsidR="00C67FDD" w:rsidRPr="00C67FDD" w:rsidRDefault="00D31571" w:rsidP="00C67FDD">
      <w:pPr>
        <w:widowControl w:val="0"/>
        <w:autoSpaceDE w:val="0"/>
        <w:autoSpaceDN w:val="0"/>
        <w:spacing w:before="9"/>
        <w:rPr>
          <w:rFonts w:eastAsia="Cambria"/>
          <w:b/>
          <w:bCs/>
          <w:sz w:val="16"/>
          <w:szCs w:val="22"/>
        </w:rPr>
      </w:pPr>
      <w:r>
        <w:rPr>
          <w:rFonts w:eastAsia="Cambria"/>
          <w:sz w:val="16"/>
          <w:szCs w:val="22"/>
        </w:rPr>
        <w:t xml:space="preserve">     </w:t>
      </w:r>
      <w:r w:rsidRPr="00D31571">
        <w:rPr>
          <w:rFonts w:eastAsia="Cambria"/>
          <w:b/>
          <w:bCs/>
          <w:sz w:val="16"/>
          <w:szCs w:val="22"/>
        </w:rPr>
        <w:t>* A student with an asterisk after the name has been identified as a special education student.</w:t>
      </w:r>
    </w:p>
    <w:p w14:paraId="4779CB9F" w14:textId="732B9794" w:rsidR="00C67FDD" w:rsidRDefault="00C67FDD" w:rsidP="00C67FDD">
      <w:pPr>
        <w:widowControl w:val="0"/>
        <w:autoSpaceDE w:val="0"/>
        <w:autoSpaceDN w:val="0"/>
        <w:spacing w:before="100" w:line="247" w:lineRule="auto"/>
        <w:ind w:left="240" w:right="621"/>
        <w:rPr>
          <w:rFonts w:eastAsia="Cambria"/>
          <w:color w:val="221F1F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After reviewing your request regarding eligibility, or school selection, or enrollment in a school for the student(s) listed above, the request is denied. This determination was based upon:</w:t>
      </w:r>
    </w:p>
    <w:p w14:paraId="6A62F376" w14:textId="6A1DF79C" w:rsidR="00C0083F" w:rsidRPr="00C67FDD" w:rsidRDefault="00C0083F" w:rsidP="00C0083F">
      <w:pPr>
        <w:widowControl w:val="0"/>
        <w:autoSpaceDE w:val="0"/>
        <w:autoSpaceDN w:val="0"/>
        <w:spacing w:before="100" w:line="360" w:lineRule="auto"/>
        <w:ind w:left="240" w:right="621"/>
        <w:rPr>
          <w:rFonts w:eastAsia="Cambria"/>
          <w:sz w:val="22"/>
          <w:szCs w:val="22"/>
        </w:rPr>
      </w:pPr>
      <w:r>
        <w:rPr>
          <w:rFonts w:eastAsia="Cambria"/>
          <w:color w:val="221F1F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7B6EC" w14:textId="77777777" w:rsidR="00C67FDD" w:rsidRPr="00C67FDD" w:rsidRDefault="00C67FDD" w:rsidP="00C67FDD">
      <w:pPr>
        <w:widowControl w:val="0"/>
        <w:autoSpaceDE w:val="0"/>
        <w:autoSpaceDN w:val="0"/>
        <w:rPr>
          <w:rFonts w:eastAsia="Cambria"/>
          <w:sz w:val="26"/>
          <w:szCs w:val="22"/>
        </w:rPr>
      </w:pPr>
    </w:p>
    <w:p w14:paraId="75416023" w14:textId="6CD2259D" w:rsidR="00C67FDD" w:rsidRPr="00C67FDD" w:rsidRDefault="00C67FDD" w:rsidP="00C67FDD">
      <w:pPr>
        <w:widowControl w:val="0"/>
        <w:autoSpaceDE w:val="0"/>
        <w:autoSpaceDN w:val="0"/>
        <w:spacing w:before="215" w:line="247" w:lineRule="auto"/>
        <w:ind w:left="240" w:right="1530"/>
        <w:rPr>
          <w:rFonts w:eastAsia="Cambria"/>
          <w:sz w:val="22"/>
          <w:szCs w:val="22"/>
        </w:rPr>
      </w:pPr>
      <w:r w:rsidRPr="00C0083F">
        <w:rPr>
          <w:rFonts w:eastAsia="Cambria"/>
          <w:b/>
          <w:bCs/>
          <w:color w:val="221F1F"/>
          <w:sz w:val="22"/>
          <w:szCs w:val="22"/>
        </w:rPr>
        <w:t>You have the right to appeal this decision</w:t>
      </w:r>
      <w:r w:rsidRPr="00C67FDD">
        <w:rPr>
          <w:rFonts w:eastAsia="Cambria"/>
          <w:color w:val="221F1F"/>
          <w:sz w:val="22"/>
          <w:szCs w:val="22"/>
        </w:rPr>
        <w:t xml:space="preserve"> by completing the second page of this form</w:t>
      </w:r>
      <w:r w:rsidRPr="006605A9">
        <w:rPr>
          <w:rFonts w:eastAsia="Cambria"/>
          <w:color w:val="221F1F"/>
          <w:sz w:val="22"/>
          <w:szCs w:val="22"/>
        </w:rPr>
        <w:t>.  Please contact</w:t>
      </w:r>
      <w:r w:rsidRPr="00C67FDD">
        <w:rPr>
          <w:rFonts w:eastAsia="Cambria"/>
          <w:color w:val="221F1F"/>
          <w:sz w:val="22"/>
          <w:szCs w:val="22"/>
        </w:rPr>
        <w:t xml:space="preserve"> the school district’s local homeless education liaison</w:t>
      </w:r>
      <w:r w:rsidRPr="006605A9">
        <w:rPr>
          <w:rFonts w:eastAsia="Cambria"/>
          <w:color w:val="221F1F"/>
          <w:sz w:val="22"/>
          <w:szCs w:val="22"/>
        </w:rPr>
        <w:t xml:space="preserve"> for help</w:t>
      </w:r>
      <w:r w:rsidRPr="00C67FDD">
        <w:rPr>
          <w:rFonts w:eastAsia="Cambria"/>
          <w:color w:val="221F1F"/>
          <w:sz w:val="22"/>
          <w:szCs w:val="22"/>
        </w:rPr>
        <w:t>.</w:t>
      </w:r>
    </w:p>
    <w:p w14:paraId="681207D6" w14:textId="77777777" w:rsidR="00C67FDD" w:rsidRPr="00C67FDD" w:rsidRDefault="00C67FDD" w:rsidP="00C67FDD">
      <w:pPr>
        <w:widowControl w:val="0"/>
        <w:autoSpaceDE w:val="0"/>
        <w:autoSpaceDN w:val="0"/>
        <w:spacing w:before="4"/>
        <w:rPr>
          <w:rFonts w:eastAsia="Cambria"/>
          <w:szCs w:val="22"/>
        </w:rPr>
      </w:pPr>
    </w:p>
    <w:p w14:paraId="16C396F4" w14:textId="77777777" w:rsidR="00C67FDD" w:rsidRPr="00C67FDD" w:rsidRDefault="00C67FDD" w:rsidP="00C67FDD">
      <w:pPr>
        <w:widowControl w:val="0"/>
        <w:tabs>
          <w:tab w:val="left" w:pos="10325"/>
        </w:tabs>
        <w:autoSpaceDE w:val="0"/>
        <w:autoSpaceDN w:val="0"/>
        <w:ind w:left="23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Name of local</w:t>
      </w:r>
      <w:r w:rsidRPr="00C67FDD">
        <w:rPr>
          <w:rFonts w:eastAsia="Cambria"/>
          <w:color w:val="221F1F"/>
          <w:spacing w:val="-10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liaison:</w:t>
      </w:r>
      <w:r w:rsidRPr="00C67FDD">
        <w:rPr>
          <w:rFonts w:eastAsia="Cambria"/>
          <w:color w:val="221F1F"/>
          <w:spacing w:val="1"/>
          <w:sz w:val="22"/>
          <w:szCs w:val="22"/>
        </w:rPr>
        <w:t xml:space="preserve"> </w:t>
      </w:r>
      <w:r w:rsidRPr="00C67FDD">
        <w:rPr>
          <w:rFonts w:eastAsia="Cambria"/>
          <w:color w:val="221F1F"/>
          <w:w w:val="99"/>
          <w:sz w:val="22"/>
          <w:szCs w:val="22"/>
          <w:u w:val="single" w:color="211E1F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F"/>
        </w:rPr>
        <w:tab/>
      </w:r>
    </w:p>
    <w:p w14:paraId="6882CBEE" w14:textId="77777777" w:rsidR="00C67FDD" w:rsidRPr="00C67FDD" w:rsidRDefault="00C67FDD" w:rsidP="00C67FDD">
      <w:pPr>
        <w:widowControl w:val="0"/>
        <w:autoSpaceDE w:val="0"/>
        <w:autoSpaceDN w:val="0"/>
        <w:rPr>
          <w:rFonts w:eastAsia="Cambria"/>
          <w:sz w:val="20"/>
          <w:szCs w:val="22"/>
        </w:rPr>
      </w:pPr>
    </w:p>
    <w:p w14:paraId="46394C1B" w14:textId="77777777" w:rsidR="00C67FDD" w:rsidRPr="00C67FDD" w:rsidRDefault="00C67FDD" w:rsidP="00C67FDD">
      <w:pPr>
        <w:widowControl w:val="0"/>
        <w:tabs>
          <w:tab w:val="left" w:pos="4875"/>
          <w:tab w:val="left" w:pos="10294"/>
        </w:tabs>
        <w:autoSpaceDE w:val="0"/>
        <w:autoSpaceDN w:val="0"/>
        <w:spacing w:before="100"/>
        <w:ind w:left="24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Phone</w:t>
      </w:r>
      <w:r w:rsidRPr="00C67FDD">
        <w:rPr>
          <w:rFonts w:eastAsia="Cambria"/>
          <w:color w:val="221F1F"/>
          <w:spacing w:val="-2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number:</w:t>
      </w:r>
      <w:r w:rsidRPr="00C67FDD">
        <w:rPr>
          <w:rFonts w:eastAsia="Cambria"/>
          <w:color w:val="221F1F"/>
          <w:sz w:val="22"/>
          <w:szCs w:val="22"/>
          <w:u w:val="single" w:color="211E1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E"/>
        </w:rPr>
        <w:tab/>
      </w:r>
      <w:r w:rsidRPr="00C67FDD">
        <w:rPr>
          <w:rFonts w:eastAsia="Cambria"/>
          <w:color w:val="221F1F"/>
          <w:sz w:val="22"/>
          <w:szCs w:val="22"/>
        </w:rPr>
        <w:t>Email:</w:t>
      </w:r>
      <w:r w:rsidRPr="00C67FDD">
        <w:rPr>
          <w:rFonts w:eastAsia="Cambria"/>
          <w:color w:val="221F1F"/>
          <w:sz w:val="22"/>
          <w:szCs w:val="22"/>
          <w:u w:val="single" w:color="211E1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 w:color="211E1E"/>
        </w:rPr>
        <w:tab/>
      </w:r>
    </w:p>
    <w:p w14:paraId="1F2980C0" w14:textId="77777777" w:rsidR="00C67FDD" w:rsidRPr="00C67FDD" w:rsidRDefault="00C67FDD" w:rsidP="00C67FDD">
      <w:pPr>
        <w:widowControl w:val="0"/>
        <w:autoSpaceDE w:val="0"/>
        <w:autoSpaceDN w:val="0"/>
        <w:spacing w:before="7"/>
        <w:rPr>
          <w:rFonts w:eastAsia="Cambria"/>
          <w:sz w:val="15"/>
          <w:szCs w:val="22"/>
        </w:rPr>
      </w:pPr>
    </w:p>
    <w:p w14:paraId="163D1088" w14:textId="77777777" w:rsidR="00C67FDD" w:rsidRPr="00C67FDD" w:rsidRDefault="00C67FDD" w:rsidP="00C67FDD">
      <w:pPr>
        <w:widowControl w:val="0"/>
        <w:autoSpaceDE w:val="0"/>
        <w:autoSpaceDN w:val="0"/>
        <w:spacing w:before="100"/>
        <w:ind w:left="240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In addition:</w:t>
      </w:r>
    </w:p>
    <w:p w14:paraId="3FAFEF86" w14:textId="48147F1D" w:rsidR="00C67FDD" w:rsidRPr="00C67FDD" w:rsidRDefault="00C67FDD" w:rsidP="00C67FDD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55"/>
        <w:ind w:right="597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  <w:u w:val="single"/>
        </w:rPr>
        <w:t>The</w:t>
      </w:r>
      <w:r w:rsidRPr="00C67FDD">
        <w:rPr>
          <w:rFonts w:eastAsia="Cambria"/>
          <w:color w:val="221F1F"/>
          <w:spacing w:val="-3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student</w:t>
      </w:r>
      <w:r w:rsidR="00061DB3">
        <w:rPr>
          <w:rFonts w:eastAsia="Cambria"/>
          <w:color w:val="221F1F"/>
          <w:sz w:val="22"/>
          <w:szCs w:val="22"/>
          <w:u w:val="single"/>
        </w:rPr>
        <w:t>(</w:t>
      </w:r>
      <w:r w:rsidR="00D31571">
        <w:rPr>
          <w:rFonts w:eastAsia="Cambria"/>
          <w:color w:val="221F1F"/>
          <w:sz w:val="22"/>
          <w:szCs w:val="22"/>
          <w:u w:val="single"/>
        </w:rPr>
        <w:t>s</w:t>
      </w:r>
      <w:r w:rsidR="00061DB3">
        <w:rPr>
          <w:rFonts w:eastAsia="Cambria"/>
          <w:color w:val="221F1F"/>
          <w:sz w:val="22"/>
          <w:szCs w:val="22"/>
          <w:u w:val="single"/>
        </w:rPr>
        <w:t>)</w:t>
      </w:r>
      <w:r w:rsidRPr="00C67FDD">
        <w:rPr>
          <w:rFonts w:eastAsia="Cambria"/>
          <w:color w:val="221F1F"/>
          <w:spacing w:val="-2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listed</w:t>
      </w:r>
      <w:r w:rsidRPr="00C67FDD">
        <w:rPr>
          <w:rFonts w:eastAsia="Cambria"/>
          <w:color w:val="221F1F"/>
          <w:spacing w:val="-3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above</w:t>
      </w:r>
      <w:r w:rsidRPr="00C67FDD">
        <w:rPr>
          <w:rFonts w:eastAsia="Cambria"/>
          <w:color w:val="221F1F"/>
          <w:spacing w:val="-2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ha</w:t>
      </w:r>
      <w:r w:rsidR="00D31571">
        <w:rPr>
          <w:rFonts w:eastAsia="Cambria"/>
          <w:color w:val="221F1F"/>
          <w:sz w:val="22"/>
          <w:szCs w:val="22"/>
          <w:u w:val="single"/>
        </w:rPr>
        <w:t>ve</w:t>
      </w:r>
      <w:r w:rsidRPr="00C67FDD">
        <w:rPr>
          <w:rFonts w:eastAsia="Cambria"/>
          <w:color w:val="221F1F"/>
          <w:spacing w:val="-3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the</w:t>
      </w:r>
      <w:r w:rsidRPr="00C67FDD">
        <w:rPr>
          <w:rFonts w:eastAsia="Cambria"/>
          <w:color w:val="221F1F"/>
          <w:spacing w:val="-2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right</w:t>
      </w:r>
      <w:r w:rsidRPr="00C67FDD">
        <w:rPr>
          <w:rFonts w:eastAsia="Cambria"/>
          <w:color w:val="221F1F"/>
          <w:spacing w:val="-2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to</w:t>
      </w:r>
      <w:r w:rsidRPr="00C67FDD">
        <w:rPr>
          <w:rFonts w:eastAsia="Cambria"/>
          <w:color w:val="221F1F"/>
          <w:spacing w:val="-3"/>
          <w:sz w:val="22"/>
          <w:szCs w:val="22"/>
          <w:u w:val="single"/>
        </w:rPr>
        <w:t xml:space="preserve"> </w:t>
      </w:r>
      <w:r w:rsidRPr="00C67FDD">
        <w:rPr>
          <w:rFonts w:eastAsia="Cambria"/>
          <w:color w:val="221F1F"/>
          <w:sz w:val="22"/>
          <w:szCs w:val="22"/>
          <w:u w:val="single"/>
        </w:rPr>
        <w:t>enroll immediately</w:t>
      </w:r>
      <w:r w:rsidRPr="00C67FDD">
        <w:rPr>
          <w:rFonts w:eastAsia="Cambria"/>
          <w:color w:val="221F1F"/>
          <w:spacing w:val="-3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in</w:t>
      </w:r>
      <w:r w:rsidRPr="00C67FDD">
        <w:rPr>
          <w:rFonts w:eastAsia="Cambria"/>
          <w:color w:val="221F1F"/>
          <w:spacing w:val="-1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the</w:t>
      </w:r>
      <w:r w:rsidRPr="00C67FDD">
        <w:rPr>
          <w:rFonts w:eastAsia="Cambria"/>
          <w:color w:val="221F1F"/>
          <w:spacing w:val="-3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requested</w:t>
      </w:r>
      <w:r w:rsidRPr="00C67FDD">
        <w:rPr>
          <w:rFonts w:eastAsia="Cambria"/>
          <w:color w:val="221F1F"/>
          <w:spacing w:val="-2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school</w:t>
      </w:r>
      <w:r w:rsidRPr="00C67FDD">
        <w:rPr>
          <w:rFonts w:eastAsia="Cambria"/>
          <w:color w:val="221F1F"/>
          <w:spacing w:val="-3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pending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the resolution of the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dispute.</w:t>
      </w:r>
      <w:r w:rsidR="00D31571">
        <w:rPr>
          <w:rFonts w:eastAsia="Cambria"/>
          <w:color w:val="221F1F"/>
          <w:sz w:val="22"/>
          <w:szCs w:val="22"/>
        </w:rPr>
        <w:t xml:space="preserve">  Th</w:t>
      </w:r>
      <w:r w:rsidR="00F51A0B">
        <w:rPr>
          <w:rFonts w:eastAsia="Cambria"/>
          <w:color w:val="221F1F"/>
          <w:sz w:val="22"/>
          <w:szCs w:val="22"/>
        </w:rPr>
        <w:t>is</w:t>
      </w:r>
      <w:r w:rsidR="00D31571">
        <w:rPr>
          <w:rFonts w:eastAsia="Cambria"/>
          <w:color w:val="221F1F"/>
          <w:sz w:val="22"/>
          <w:szCs w:val="22"/>
        </w:rPr>
        <w:t xml:space="preserve"> includes the right to </w:t>
      </w:r>
      <w:r w:rsidR="00F51A0B">
        <w:rPr>
          <w:rFonts w:eastAsia="Cambria"/>
          <w:color w:val="221F1F"/>
          <w:sz w:val="22"/>
          <w:szCs w:val="22"/>
        </w:rPr>
        <w:t xml:space="preserve">receive free </w:t>
      </w:r>
      <w:r w:rsidR="00D31571">
        <w:rPr>
          <w:rFonts w:eastAsia="Cambria"/>
          <w:color w:val="221F1F"/>
          <w:sz w:val="22"/>
          <w:szCs w:val="22"/>
        </w:rPr>
        <w:t>transportation to school.</w:t>
      </w:r>
    </w:p>
    <w:p w14:paraId="1E373C70" w14:textId="0BAE7098" w:rsidR="00D31571" w:rsidRPr="00D31571" w:rsidRDefault="00D31571" w:rsidP="004E5868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/>
        <w:ind w:right="347"/>
        <w:rPr>
          <w:rFonts w:eastAsia="Cambria"/>
          <w:color w:val="221F1F"/>
          <w:sz w:val="22"/>
          <w:szCs w:val="22"/>
        </w:rPr>
      </w:pPr>
      <w:r w:rsidRPr="00D31571">
        <w:rPr>
          <w:rFonts w:eastAsia="Cambria"/>
          <w:color w:val="221F1F"/>
          <w:sz w:val="22"/>
          <w:szCs w:val="22"/>
        </w:rPr>
        <w:t>A copy of Iowa’s dispute resolution</w:t>
      </w:r>
      <w:r>
        <w:rPr>
          <w:rFonts w:eastAsia="Cambria"/>
          <w:color w:val="221F1F"/>
          <w:sz w:val="22"/>
          <w:szCs w:val="22"/>
        </w:rPr>
        <w:t xml:space="preserve"> </w:t>
      </w:r>
      <w:r w:rsidRPr="00D31571">
        <w:rPr>
          <w:rFonts w:eastAsia="Cambria"/>
          <w:color w:val="221F1F"/>
          <w:sz w:val="22"/>
          <w:szCs w:val="22"/>
        </w:rPr>
        <w:t>process is attached.</w:t>
      </w:r>
    </w:p>
    <w:p w14:paraId="0C96D8CC" w14:textId="2769EB31" w:rsidR="00C67FDD" w:rsidRPr="00C67FDD" w:rsidRDefault="00C67FDD" w:rsidP="00C67FDD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/>
        <w:ind w:right="347"/>
        <w:rPr>
          <w:rFonts w:eastAsia="Cambria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You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may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contact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the</w:t>
      </w:r>
      <w:r w:rsidRPr="00C67FDD">
        <w:rPr>
          <w:rFonts w:eastAsia="Cambria"/>
          <w:color w:val="221F1F"/>
          <w:spacing w:val="-2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State</w:t>
      </w:r>
      <w:r w:rsidRPr="00C67FDD">
        <w:rPr>
          <w:rFonts w:eastAsia="Cambria"/>
          <w:color w:val="221F1F"/>
          <w:spacing w:val="-2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Coordinator</w:t>
      </w:r>
      <w:r w:rsidRPr="00C67FDD">
        <w:rPr>
          <w:rFonts w:eastAsia="Cambria"/>
          <w:color w:val="221F1F"/>
          <w:spacing w:val="-2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for</w:t>
      </w:r>
      <w:r w:rsidRPr="00C67FDD">
        <w:rPr>
          <w:rFonts w:eastAsia="Cambria"/>
          <w:color w:val="221F1F"/>
          <w:spacing w:val="-3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Homeless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Education</w:t>
      </w:r>
      <w:r w:rsidRPr="00C67FDD">
        <w:rPr>
          <w:rFonts w:eastAsia="Cambria"/>
          <w:color w:val="221F1F"/>
          <w:spacing w:val="-1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if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further</w:t>
      </w:r>
      <w:r w:rsidRPr="00C67FDD">
        <w:rPr>
          <w:rFonts w:eastAsia="Cambria"/>
          <w:color w:val="221F1F"/>
          <w:spacing w:val="-3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help</w:t>
      </w:r>
      <w:r w:rsidRPr="00C67FDD">
        <w:rPr>
          <w:rFonts w:eastAsia="Cambria"/>
          <w:color w:val="221F1F"/>
          <w:spacing w:val="-3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is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needed</w:t>
      </w:r>
      <w:r w:rsidRPr="00C67FDD">
        <w:rPr>
          <w:rFonts w:eastAsia="Cambria"/>
          <w:color w:val="221F1F"/>
          <w:spacing w:val="-2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or</w:t>
      </w:r>
      <w:r w:rsidRPr="00C67FDD">
        <w:rPr>
          <w:rFonts w:eastAsia="Cambria"/>
          <w:color w:val="221F1F"/>
          <w:spacing w:val="-4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>desired</w:t>
      </w:r>
      <w:r w:rsidR="00AA4FF1">
        <w:rPr>
          <w:rFonts w:eastAsia="Cambria"/>
          <w:color w:val="221F1F"/>
          <w:sz w:val="22"/>
          <w:szCs w:val="22"/>
        </w:rPr>
        <w:t>:</w:t>
      </w:r>
      <w:r w:rsidRPr="00C67FDD">
        <w:rPr>
          <w:rFonts w:eastAsia="Cambria"/>
          <w:color w:val="221F1F"/>
          <w:sz w:val="22"/>
          <w:szCs w:val="22"/>
        </w:rPr>
        <w:t xml:space="preserve">  Carolyn Cobb, </w:t>
      </w:r>
      <w:r w:rsidRPr="00C67FDD">
        <w:rPr>
          <w:rFonts w:eastAsia="Cambria"/>
          <w:color w:val="000000"/>
          <w:sz w:val="22"/>
          <w:szCs w:val="22"/>
        </w:rPr>
        <w:t xml:space="preserve">Work Cell:  (515) 402-2736, </w:t>
      </w:r>
      <w:hyperlink r:id="rId5" w:tgtFrame="_blank" w:history="1">
        <w:r w:rsidRPr="00C67FDD">
          <w:rPr>
            <w:rFonts w:eastAsia="Cambria"/>
            <w:color w:val="1155CC"/>
            <w:sz w:val="22"/>
            <w:szCs w:val="22"/>
            <w:u w:val="single"/>
          </w:rPr>
          <w:t>carolyn.cobb@iowa.gov</w:t>
        </w:r>
      </w:hyperlink>
    </w:p>
    <w:p w14:paraId="1B9DEEF3" w14:textId="79308F80" w:rsidR="00C67FDD" w:rsidRPr="00C67FDD" w:rsidRDefault="00C67FDD" w:rsidP="00D31571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ind w:hanging="361"/>
        <w:rPr>
          <w:rFonts w:eastAsia="Cambria"/>
          <w:color w:val="221F1F"/>
          <w:sz w:val="22"/>
          <w:szCs w:val="22"/>
        </w:rPr>
      </w:pPr>
      <w:r w:rsidRPr="00C67FDD">
        <w:rPr>
          <w:rFonts w:eastAsia="Cambria"/>
          <w:color w:val="221F1F"/>
          <w:sz w:val="22"/>
          <w:szCs w:val="22"/>
        </w:rPr>
        <w:t>You may seek the assistance of advocates or an attorney</w:t>
      </w:r>
      <w:r w:rsidR="00D31571">
        <w:rPr>
          <w:rFonts w:eastAsia="Cambria"/>
          <w:color w:val="221F1F"/>
          <w:sz w:val="22"/>
          <w:szCs w:val="22"/>
        </w:rPr>
        <w:t>.</w:t>
      </w:r>
    </w:p>
    <w:p w14:paraId="14E49840" w14:textId="349B84B7" w:rsidR="00C67FDD" w:rsidRPr="00C67FDD" w:rsidRDefault="00C67FDD" w:rsidP="00D31571">
      <w:pPr>
        <w:widowControl w:val="0"/>
        <w:autoSpaceDE w:val="0"/>
        <w:autoSpaceDN w:val="0"/>
        <w:ind w:left="1580"/>
        <w:rPr>
          <w:rFonts w:eastAsia="Cambria"/>
          <w:sz w:val="20"/>
          <w:szCs w:val="22"/>
        </w:rPr>
      </w:pPr>
      <w:r w:rsidRPr="00C67FDD">
        <w:rPr>
          <w:rFonts w:eastAsia="Cambria"/>
          <w:b/>
          <w:sz w:val="22"/>
          <w:szCs w:val="22"/>
        </w:rPr>
        <w:t>Iowa Legal Aid</w:t>
      </w:r>
      <w:r w:rsidRPr="00C67FDD">
        <w:rPr>
          <w:rFonts w:eastAsia="Cambria"/>
          <w:sz w:val="22"/>
          <w:szCs w:val="22"/>
        </w:rPr>
        <w:t xml:space="preserve"> is a nonprofit organization providing critical legal assistance to low-income and vulnerable Iowans who have nowhere else to turn.   Contact information for </w:t>
      </w:r>
      <w:r w:rsidRPr="00C67FDD">
        <w:rPr>
          <w:rFonts w:eastAsia="Cambria"/>
          <w:color w:val="221F1F"/>
          <w:sz w:val="22"/>
          <w:szCs w:val="22"/>
        </w:rPr>
        <w:t>the Iowa Legal Aid office that serves our area is available at</w:t>
      </w:r>
      <w:r w:rsidR="00E540F9">
        <w:rPr>
          <w:rFonts w:eastAsia="Cambria"/>
          <w:color w:val="221F1F"/>
          <w:sz w:val="22"/>
          <w:szCs w:val="22"/>
        </w:rPr>
        <w:t xml:space="preserve"> </w:t>
      </w:r>
      <w:hyperlink r:id="rId6" w:history="1">
        <w:r w:rsidR="00061DB3" w:rsidRPr="00A26184">
          <w:rPr>
            <w:rStyle w:val="Hyperlink"/>
            <w:rFonts w:eastAsia="Cambria"/>
            <w:sz w:val="22"/>
            <w:szCs w:val="22"/>
          </w:rPr>
          <w:t>www.iowalegalaid.</w:t>
        </w:r>
      </w:hyperlink>
      <w:r w:rsidR="00061DB3">
        <w:rPr>
          <w:rStyle w:val="Hyperlink"/>
          <w:rFonts w:eastAsia="Cambria"/>
          <w:sz w:val="22"/>
          <w:szCs w:val="22"/>
        </w:rPr>
        <w:t>org</w:t>
      </w:r>
      <w:r w:rsidR="00E540F9">
        <w:rPr>
          <w:rFonts w:eastAsia="Cambria"/>
          <w:color w:val="221F1F"/>
          <w:sz w:val="22"/>
          <w:szCs w:val="22"/>
        </w:rPr>
        <w:t xml:space="preserve"> </w:t>
      </w:r>
      <w:r w:rsidRPr="00C67FDD">
        <w:rPr>
          <w:rFonts w:eastAsia="Cambria"/>
          <w:color w:val="221F1F"/>
          <w:sz w:val="22"/>
          <w:szCs w:val="22"/>
        </w:rPr>
        <w:t xml:space="preserve">or by calling this number:  </w:t>
      </w:r>
      <w:r w:rsidRPr="00C67FDD">
        <w:rPr>
          <w:rFonts w:eastAsia="Cambria"/>
          <w:sz w:val="22"/>
          <w:szCs w:val="22"/>
        </w:rPr>
        <w:t xml:space="preserve">1-800-532-1275.  </w:t>
      </w:r>
    </w:p>
    <w:p w14:paraId="1A635D01" w14:textId="77777777" w:rsidR="004467C3" w:rsidRPr="006605A9" w:rsidRDefault="004467C3"/>
    <w:sectPr w:rsidR="004467C3" w:rsidRPr="006605A9" w:rsidSect="00C67F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F6A7D"/>
    <w:multiLevelType w:val="hybridMultilevel"/>
    <w:tmpl w:val="03AC212A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643D5"/>
    <w:multiLevelType w:val="hybridMultilevel"/>
    <w:tmpl w:val="FCDC2CEE"/>
    <w:lvl w:ilvl="0" w:tplc="0842072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3A8ACCE">
      <w:numFmt w:val="bullet"/>
      <w:lvlText w:val="•"/>
      <w:lvlJc w:val="left"/>
      <w:pPr>
        <w:ind w:left="860" w:hanging="360"/>
      </w:pPr>
    </w:lvl>
    <w:lvl w:ilvl="2" w:tplc="C8CE36B0">
      <w:numFmt w:val="bullet"/>
      <w:lvlText w:val="•"/>
      <w:lvlJc w:val="left"/>
      <w:pPr>
        <w:ind w:left="1926" w:hanging="360"/>
      </w:pPr>
    </w:lvl>
    <w:lvl w:ilvl="3" w:tplc="49A2427A">
      <w:numFmt w:val="bullet"/>
      <w:lvlText w:val="•"/>
      <w:lvlJc w:val="left"/>
      <w:pPr>
        <w:ind w:left="2993" w:hanging="360"/>
      </w:pPr>
    </w:lvl>
    <w:lvl w:ilvl="4" w:tplc="8C62381C">
      <w:numFmt w:val="bullet"/>
      <w:lvlText w:val="•"/>
      <w:lvlJc w:val="left"/>
      <w:pPr>
        <w:ind w:left="4060" w:hanging="360"/>
      </w:pPr>
    </w:lvl>
    <w:lvl w:ilvl="5" w:tplc="E904F214">
      <w:numFmt w:val="bullet"/>
      <w:lvlText w:val="•"/>
      <w:lvlJc w:val="left"/>
      <w:pPr>
        <w:ind w:left="5126" w:hanging="360"/>
      </w:pPr>
    </w:lvl>
    <w:lvl w:ilvl="6" w:tplc="6A0CE3AA">
      <w:numFmt w:val="bullet"/>
      <w:lvlText w:val="•"/>
      <w:lvlJc w:val="left"/>
      <w:pPr>
        <w:ind w:left="6193" w:hanging="360"/>
      </w:pPr>
    </w:lvl>
    <w:lvl w:ilvl="7" w:tplc="A7E803D0">
      <w:numFmt w:val="bullet"/>
      <w:lvlText w:val="•"/>
      <w:lvlJc w:val="left"/>
      <w:pPr>
        <w:ind w:left="7260" w:hanging="360"/>
      </w:pPr>
    </w:lvl>
    <w:lvl w:ilvl="8" w:tplc="A87E8DB0">
      <w:numFmt w:val="bullet"/>
      <w:lvlText w:val="•"/>
      <w:lvlJc w:val="left"/>
      <w:pPr>
        <w:ind w:left="8326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DD"/>
    <w:rsid w:val="00061DB3"/>
    <w:rsid w:val="000757F8"/>
    <w:rsid w:val="002A1C03"/>
    <w:rsid w:val="004467C3"/>
    <w:rsid w:val="006605A9"/>
    <w:rsid w:val="00AA4FF1"/>
    <w:rsid w:val="00C0083F"/>
    <w:rsid w:val="00C67FDD"/>
    <w:rsid w:val="00D06FAE"/>
    <w:rsid w:val="00D31571"/>
    <w:rsid w:val="00E540F9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9305"/>
  <w15:chartTrackingRefBased/>
  <w15:docId w15:val="{3AD0E463-B490-414D-809B-7DB86C5B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0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walegalaid." TargetMode="External"/><Relationship Id="rId5" Type="http://schemas.openxmlformats.org/officeDocument/2006/relationships/hyperlink" Target="mailto:carolyn.cobb@iow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Rutledge</dc:creator>
  <cp:keywords/>
  <dc:description/>
  <cp:lastModifiedBy>Jan Rutledge</cp:lastModifiedBy>
  <cp:revision>2</cp:revision>
  <cp:lastPrinted>2021-04-07T18:28:00Z</cp:lastPrinted>
  <dcterms:created xsi:type="dcterms:W3CDTF">2021-04-16T18:50:00Z</dcterms:created>
  <dcterms:modified xsi:type="dcterms:W3CDTF">2021-04-16T18:50:00Z</dcterms:modified>
</cp:coreProperties>
</file>