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2B832" w14:textId="77777777" w:rsidR="00F3557C" w:rsidRDefault="00F3557C" w:rsidP="00F3557C"/>
    <w:p w14:paraId="55F1371F" w14:textId="77777777" w:rsidR="00F3557C" w:rsidRPr="009D49BE" w:rsidRDefault="00F3557C" w:rsidP="009D49BE">
      <w:pPr>
        <w:pStyle w:val="Heading1"/>
      </w:pPr>
      <w:r w:rsidRPr="009D49BE">
        <w:t>Caseload Example 2</w:t>
      </w:r>
    </w:p>
    <w:p w14:paraId="21DC7BC0" w14:textId="77777777" w:rsidR="00F3557C" w:rsidRDefault="00F3557C" w:rsidP="00F3557C">
      <w:pPr>
        <w:jc w:val="center"/>
        <w:rPr>
          <w:b/>
          <w:sz w:val="32"/>
        </w:rPr>
      </w:pPr>
    </w:p>
    <w:p w14:paraId="4788B6E2" w14:textId="6CC93A42" w:rsidR="00F3557C" w:rsidRPr="009D49BE" w:rsidRDefault="009D49BE" w:rsidP="009D49BE">
      <w:pPr>
        <w:jc w:val="center"/>
        <w:rPr>
          <w:b/>
          <w:bCs/>
        </w:rPr>
      </w:pPr>
      <w:r w:rsidRPr="009D49BE">
        <w:rPr>
          <w:b/>
          <w:bCs/>
        </w:rPr>
        <w:t>Hours Student Received Specially Designed Instruction/Supports</w:t>
      </w:r>
    </w:p>
    <w:p w14:paraId="15EDCCFA" w14:textId="77777777" w:rsidR="009D49BE" w:rsidRDefault="009D49BE" w:rsidP="00F3557C"/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6"/>
        <w:gridCol w:w="1560"/>
        <w:gridCol w:w="1531"/>
        <w:gridCol w:w="1589"/>
        <w:gridCol w:w="1648"/>
      </w:tblGrid>
      <w:tr w:rsidR="00F3557C" w14:paraId="3D88FB54" w14:textId="77777777" w:rsidTr="00510D45">
        <w:trPr>
          <w:trHeight w:val="867"/>
        </w:trPr>
        <w:tc>
          <w:tcPr>
            <w:tcW w:w="3336" w:type="dxa"/>
          </w:tcPr>
          <w:p w14:paraId="58DA982E" w14:textId="77777777" w:rsidR="00F3557C" w:rsidRDefault="00F3557C" w:rsidP="009D49BE">
            <w:r>
              <w:t>Student</w:t>
            </w:r>
          </w:p>
        </w:tc>
        <w:tc>
          <w:tcPr>
            <w:tcW w:w="1560" w:type="dxa"/>
          </w:tcPr>
          <w:p w14:paraId="550D13EC" w14:textId="25E181DC" w:rsidR="00F3557C" w:rsidRDefault="00F3557C" w:rsidP="009D49BE">
            <w:r>
              <w:t>Less than 5 hours</w:t>
            </w:r>
            <w:r w:rsidR="009D49BE">
              <w:t>/week</w:t>
            </w:r>
          </w:p>
        </w:tc>
        <w:tc>
          <w:tcPr>
            <w:tcW w:w="1531" w:type="dxa"/>
          </w:tcPr>
          <w:p w14:paraId="71C21E32" w14:textId="7FC1E20E" w:rsidR="00F3557C" w:rsidRDefault="00F3557C" w:rsidP="009D49BE">
            <w:r>
              <w:t>Between 5 and 12.5 hours</w:t>
            </w:r>
            <w:r w:rsidR="009D49BE">
              <w:t>/</w:t>
            </w:r>
            <w:r>
              <w:t>week</w:t>
            </w:r>
          </w:p>
        </w:tc>
        <w:tc>
          <w:tcPr>
            <w:tcW w:w="1589" w:type="dxa"/>
          </w:tcPr>
          <w:p w14:paraId="3F0D5FB9" w14:textId="5A2CFAEA" w:rsidR="00F3557C" w:rsidRDefault="00F3557C" w:rsidP="009D49BE">
            <w:r>
              <w:t>Between 12.5 and 24 hours</w:t>
            </w:r>
            <w:r w:rsidR="009D49BE">
              <w:t>/</w:t>
            </w:r>
            <w:r>
              <w:t>week</w:t>
            </w:r>
          </w:p>
        </w:tc>
        <w:tc>
          <w:tcPr>
            <w:tcW w:w="1648" w:type="dxa"/>
          </w:tcPr>
          <w:p w14:paraId="7F1E03E9" w14:textId="7524488A" w:rsidR="00F3557C" w:rsidRDefault="00F3557C" w:rsidP="009D49BE">
            <w:r>
              <w:t>More than 24 hours</w:t>
            </w:r>
            <w:r w:rsidR="009D49BE">
              <w:t>/</w:t>
            </w:r>
            <w:r>
              <w:t>week</w:t>
            </w:r>
          </w:p>
        </w:tc>
      </w:tr>
      <w:tr w:rsidR="00F3557C" w14:paraId="7BAAA2E3" w14:textId="77777777" w:rsidTr="00510D45">
        <w:trPr>
          <w:trHeight w:val="283"/>
        </w:trPr>
        <w:tc>
          <w:tcPr>
            <w:tcW w:w="3336" w:type="dxa"/>
          </w:tcPr>
          <w:p w14:paraId="4B1E9EC1" w14:textId="77777777" w:rsidR="00F3557C" w:rsidRDefault="00F3557C" w:rsidP="009D49BE"/>
        </w:tc>
        <w:tc>
          <w:tcPr>
            <w:tcW w:w="1560" w:type="dxa"/>
          </w:tcPr>
          <w:p w14:paraId="70BD38C3" w14:textId="77777777" w:rsidR="00F3557C" w:rsidRDefault="00F3557C" w:rsidP="009D49BE"/>
        </w:tc>
        <w:tc>
          <w:tcPr>
            <w:tcW w:w="1531" w:type="dxa"/>
          </w:tcPr>
          <w:p w14:paraId="26378B33" w14:textId="77777777" w:rsidR="00F3557C" w:rsidRDefault="00F3557C" w:rsidP="009D49BE"/>
        </w:tc>
        <w:tc>
          <w:tcPr>
            <w:tcW w:w="1589" w:type="dxa"/>
          </w:tcPr>
          <w:p w14:paraId="3BE3EED5" w14:textId="77777777" w:rsidR="00F3557C" w:rsidRDefault="00F3557C" w:rsidP="009D49BE"/>
        </w:tc>
        <w:tc>
          <w:tcPr>
            <w:tcW w:w="1648" w:type="dxa"/>
          </w:tcPr>
          <w:p w14:paraId="324E29E9" w14:textId="77777777" w:rsidR="00F3557C" w:rsidRDefault="00F3557C" w:rsidP="009D49BE"/>
        </w:tc>
      </w:tr>
      <w:tr w:rsidR="00F3557C" w14:paraId="04C0D660" w14:textId="77777777" w:rsidTr="00510D45">
        <w:trPr>
          <w:trHeight w:val="283"/>
        </w:trPr>
        <w:tc>
          <w:tcPr>
            <w:tcW w:w="3336" w:type="dxa"/>
          </w:tcPr>
          <w:p w14:paraId="5C37D719" w14:textId="77777777" w:rsidR="00F3557C" w:rsidRDefault="00F3557C" w:rsidP="009D49BE"/>
        </w:tc>
        <w:tc>
          <w:tcPr>
            <w:tcW w:w="1560" w:type="dxa"/>
          </w:tcPr>
          <w:p w14:paraId="6543C501" w14:textId="77777777" w:rsidR="00F3557C" w:rsidRDefault="00F3557C" w:rsidP="009D49BE"/>
        </w:tc>
        <w:tc>
          <w:tcPr>
            <w:tcW w:w="1531" w:type="dxa"/>
          </w:tcPr>
          <w:p w14:paraId="73E998EB" w14:textId="77777777" w:rsidR="00F3557C" w:rsidRDefault="00F3557C" w:rsidP="009D49BE"/>
        </w:tc>
        <w:tc>
          <w:tcPr>
            <w:tcW w:w="1589" w:type="dxa"/>
          </w:tcPr>
          <w:p w14:paraId="639C5C3D" w14:textId="77777777" w:rsidR="00F3557C" w:rsidRDefault="00F3557C" w:rsidP="009D49BE"/>
        </w:tc>
        <w:tc>
          <w:tcPr>
            <w:tcW w:w="1648" w:type="dxa"/>
          </w:tcPr>
          <w:p w14:paraId="008B8D85" w14:textId="77777777" w:rsidR="00F3557C" w:rsidRDefault="00F3557C" w:rsidP="009D49BE"/>
        </w:tc>
      </w:tr>
      <w:tr w:rsidR="00F3557C" w14:paraId="382AFBC7" w14:textId="77777777" w:rsidTr="00510D45">
        <w:trPr>
          <w:trHeight w:val="283"/>
        </w:trPr>
        <w:tc>
          <w:tcPr>
            <w:tcW w:w="3336" w:type="dxa"/>
          </w:tcPr>
          <w:p w14:paraId="74ECD70C" w14:textId="77777777" w:rsidR="00F3557C" w:rsidRDefault="00F3557C" w:rsidP="009D49BE"/>
        </w:tc>
        <w:tc>
          <w:tcPr>
            <w:tcW w:w="1560" w:type="dxa"/>
          </w:tcPr>
          <w:p w14:paraId="3D02D935" w14:textId="77777777" w:rsidR="00F3557C" w:rsidRDefault="00F3557C" w:rsidP="009D49BE"/>
        </w:tc>
        <w:tc>
          <w:tcPr>
            <w:tcW w:w="1531" w:type="dxa"/>
          </w:tcPr>
          <w:p w14:paraId="3153ABC8" w14:textId="77777777" w:rsidR="00F3557C" w:rsidRDefault="00F3557C" w:rsidP="009D49BE"/>
        </w:tc>
        <w:tc>
          <w:tcPr>
            <w:tcW w:w="1589" w:type="dxa"/>
          </w:tcPr>
          <w:p w14:paraId="71F1F637" w14:textId="77777777" w:rsidR="00F3557C" w:rsidRDefault="00F3557C" w:rsidP="009D49BE"/>
        </w:tc>
        <w:tc>
          <w:tcPr>
            <w:tcW w:w="1648" w:type="dxa"/>
          </w:tcPr>
          <w:p w14:paraId="6A7F7EA9" w14:textId="77777777" w:rsidR="00F3557C" w:rsidRDefault="00F3557C" w:rsidP="009D49BE"/>
        </w:tc>
      </w:tr>
      <w:tr w:rsidR="00F3557C" w14:paraId="0B0F1AB7" w14:textId="77777777" w:rsidTr="00510D45">
        <w:trPr>
          <w:trHeight w:val="283"/>
        </w:trPr>
        <w:tc>
          <w:tcPr>
            <w:tcW w:w="3336" w:type="dxa"/>
          </w:tcPr>
          <w:p w14:paraId="6409C7B9" w14:textId="77777777" w:rsidR="00F3557C" w:rsidRDefault="00F3557C" w:rsidP="009D49BE"/>
        </w:tc>
        <w:tc>
          <w:tcPr>
            <w:tcW w:w="1560" w:type="dxa"/>
          </w:tcPr>
          <w:p w14:paraId="663FFA84" w14:textId="77777777" w:rsidR="00F3557C" w:rsidRDefault="00F3557C" w:rsidP="009D49BE"/>
        </w:tc>
        <w:tc>
          <w:tcPr>
            <w:tcW w:w="1531" w:type="dxa"/>
          </w:tcPr>
          <w:p w14:paraId="3F7A92E3" w14:textId="77777777" w:rsidR="00F3557C" w:rsidRDefault="00F3557C" w:rsidP="009D49BE"/>
        </w:tc>
        <w:tc>
          <w:tcPr>
            <w:tcW w:w="1589" w:type="dxa"/>
          </w:tcPr>
          <w:p w14:paraId="5C61EEBF" w14:textId="77777777" w:rsidR="00F3557C" w:rsidRDefault="00F3557C" w:rsidP="009D49BE"/>
        </w:tc>
        <w:tc>
          <w:tcPr>
            <w:tcW w:w="1648" w:type="dxa"/>
          </w:tcPr>
          <w:p w14:paraId="3410FEE3" w14:textId="77777777" w:rsidR="00F3557C" w:rsidRDefault="00F3557C" w:rsidP="009D49BE"/>
        </w:tc>
      </w:tr>
      <w:tr w:rsidR="00F3557C" w14:paraId="07F2E03F" w14:textId="77777777" w:rsidTr="00510D45">
        <w:trPr>
          <w:trHeight w:val="283"/>
        </w:trPr>
        <w:tc>
          <w:tcPr>
            <w:tcW w:w="3336" w:type="dxa"/>
          </w:tcPr>
          <w:p w14:paraId="5D80A68F" w14:textId="77777777" w:rsidR="00F3557C" w:rsidRDefault="00F3557C" w:rsidP="009D49BE"/>
        </w:tc>
        <w:tc>
          <w:tcPr>
            <w:tcW w:w="1560" w:type="dxa"/>
          </w:tcPr>
          <w:p w14:paraId="2B82B21D" w14:textId="77777777" w:rsidR="00F3557C" w:rsidRDefault="00F3557C" w:rsidP="009D49BE"/>
        </w:tc>
        <w:tc>
          <w:tcPr>
            <w:tcW w:w="1531" w:type="dxa"/>
          </w:tcPr>
          <w:p w14:paraId="4FF7C72B" w14:textId="77777777" w:rsidR="00F3557C" w:rsidRDefault="00F3557C" w:rsidP="009D49BE"/>
        </w:tc>
        <w:tc>
          <w:tcPr>
            <w:tcW w:w="1589" w:type="dxa"/>
          </w:tcPr>
          <w:p w14:paraId="6FA0A525" w14:textId="77777777" w:rsidR="00F3557C" w:rsidRDefault="00F3557C" w:rsidP="009D49BE"/>
        </w:tc>
        <w:tc>
          <w:tcPr>
            <w:tcW w:w="1648" w:type="dxa"/>
          </w:tcPr>
          <w:p w14:paraId="00EC6532" w14:textId="77777777" w:rsidR="00F3557C" w:rsidRDefault="00F3557C" w:rsidP="009D49BE"/>
        </w:tc>
      </w:tr>
      <w:tr w:rsidR="00F3557C" w14:paraId="199A5384" w14:textId="77777777" w:rsidTr="00510D45">
        <w:trPr>
          <w:trHeight w:val="283"/>
        </w:trPr>
        <w:tc>
          <w:tcPr>
            <w:tcW w:w="3336" w:type="dxa"/>
          </w:tcPr>
          <w:p w14:paraId="0B918365" w14:textId="77777777" w:rsidR="00F3557C" w:rsidRDefault="00F3557C" w:rsidP="009D49BE"/>
        </w:tc>
        <w:tc>
          <w:tcPr>
            <w:tcW w:w="1560" w:type="dxa"/>
          </w:tcPr>
          <w:p w14:paraId="686A62A3" w14:textId="77777777" w:rsidR="00F3557C" w:rsidRDefault="00F3557C" w:rsidP="009D49BE"/>
        </w:tc>
        <w:tc>
          <w:tcPr>
            <w:tcW w:w="1531" w:type="dxa"/>
          </w:tcPr>
          <w:p w14:paraId="5456FE76" w14:textId="77777777" w:rsidR="00F3557C" w:rsidRDefault="00F3557C" w:rsidP="009D49BE"/>
        </w:tc>
        <w:tc>
          <w:tcPr>
            <w:tcW w:w="1589" w:type="dxa"/>
          </w:tcPr>
          <w:p w14:paraId="286CE4F6" w14:textId="77777777" w:rsidR="00F3557C" w:rsidRDefault="00F3557C" w:rsidP="009D49BE"/>
        </w:tc>
        <w:tc>
          <w:tcPr>
            <w:tcW w:w="1648" w:type="dxa"/>
          </w:tcPr>
          <w:p w14:paraId="74988103" w14:textId="77777777" w:rsidR="00F3557C" w:rsidRDefault="00F3557C" w:rsidP="009D49BE"/>
        </w:tc>
      </w:tr>
      <w:tr w:rsidR="00F3557C" w14:paraId="4561A7A3" w14:textId="77777777" w:rsidTr="00510D45">
        <w:trPr>
          <w:trHeight w:val="283"/>
        </w:trPr>
        <w:tc>
          <w:tcPr>
            <w:tcW w:w="3336" w:type="dxa"/>
          </w:tcPr>
          <w:p w14:paraId="5082B982" w14:textId="77777777" w:rsidR="00F3557C" w:rsidRDefault="00F3557C" w:rsidP="009D49BE"/>
        </w:tc>
        <w:tc>
          <w:tcPr>
            <w:tcW w:w="1560" w:type="dxa"/>
          </w:tcPr>
          <w:p w14:paraId="42137FCD" w14:textId="77777777" w:rsidR="00F3557C" w:rsidRDefault="00F3557C" w:rsidP="009D49BE"/>
        </w:tc>
        <w:tc>
          <w:tcPr>
            <w:tcW w:w="1531" w:type="dxa"/>
          </w:tcPr>
          <w:p w14:paraId="011AB192" w14:textId="77777777" w:rsidR="00F3557C" w:rsidRDefault="00F3557C" w:rsidP="009D49BE"/>
        </w:tc>
        <w:tc>
          <w:tcPr>
            <w:tcW w:w="1589" w:type="dxa"/>
          </w:tcPr>
          <w:p w14:paraId="781AD633" w14:textId="77777777" w:rsidR="00F3557C" w:rsidRDefault="00F3557C" w:rsidP="009D49BE"/>
        </w:tc>
        <w:tc>
          <w:tcPr>
            <w:tcW w:w="1648" w:type="dxa"/>
          </w:tcPr>
          <w:p w14:paraId="38984A28" w14:textId="77777777" w:rsidR="00F3557C" w:rsidRDefault="00F3557C" w:rsidP="009D49BE"/>
        </w:tc>
      </w:tr>
      <w:tr w:rsidR="00F3557C" w14:paraId="2EE2C4E9" w14:textId="77777777" w:rsidTr="00510D45">
        <w:trPr>
          <w:trHeight w:val="283"/>
        </w:trPr>
        <w:tc>
          <w:tcPr>
            <w:tcW w:w="3336" w:type="dxa"/>
          </w:tcPr>
          <w:p w14:paraId="4E690084" w14:textId="77777777" w:rsidR="00F3557C" w:rsidRDefault="00F3557C" w:rsidP="009D49BE"/>
        </w:tc>
        <w:tc>
          <w:tcPr>
            <w:tcW w:w="1560" w:type="dxa"/>
          </w:tcPr>
          <w:p w14:paraId="2D459BCD" w14:textId="77777777" w:rsidR="00F3557C" w:rsidRDefault="00F3557C" w:rsidP="009D49BE"/>
        </w:tc>
        <w:tc>
          <w:tcPr>
            <w:tcW w:w="1531" w:type="dxa"/>
          </w:tcPr>
          <w:p w14:paraId="6276C4C3" w14:textId="77777777" w:rsidR="00F3557C" w:rsidRDefault="00F3557C" w:rsidP="009D49BE"/>
        </w:tc>
        <w:tc>
          <w:tcPr>
            <w:tcW w:w="1589" w:type="dxa"/>
          </w:tcPr>
          <w:p w14:paraId="01675D03" w14:textId="77777777" w:rsidR="00F3557C" w:rsidRDefault="00F3557C" w:rsidP="009D49BE"/>
        </w:tc>
        <w:tc>
          <w:tcPr>
            <w:tcW w:w="1648" w:type="dxa"/>
          </w:tcPr>
          <w:p w14:paraId="7567EC57" w14:textId="77777777" w:rsidR="00F3557C" w:rsidRDefault="00F3557C" w:rsidP="009D49BE"/>
        </w:tc>
      </w:tr>
      <w:tr w:rsidR="00F3557C" w14:paraId="4A2D0A1B" w14:textId="77777777" w:rsidTr="00510D45">
        <w:trPr>
          <w:trHeight w:val="283"/>
        </w:trPr>
        <w:tc>
          <w:tcPr>
            <w:tcW w:w="3336" w:type="dxa"/>
          </w:tcPr>
          <w:p w14:paraId="4CA8F509" w14:textId="77777777" w:rsidR="00F3557C" w:rsidRDefault="00F3557C" w:rsidP="009D49BE"/>
        </w:tc>
        <w:tc>
          <w:tcPr>
            <w:tcW w:w="1560" w:type="dxa"/>
          </w:tcPr>
          <w:p w14:paraId="08CD44AC" w14:textId="77777777" w:rsidR="00F3557C" w:rsidRDefault="00F3557C" w:rsidP="009D49BE"/>
        </w:tc>
        <w:tc>
          <w:tcPr>
            <w:tcW w:w="1531" w:type="dxa"/>
          </w:tcPr>
          <w:p w14:paraId="45D02B43" w14:textId="77777777" w:rsidR="00F3557C" w:rsidRDefault="00F3557C" w:rsidP="009D49BE"/>
        </w:tc>
        <w:tc>
          <w:tcPr>
            <w:tcW w:w="1589" w:type="dxa"/>
          </w:tcPr>
          <w:p w14:paraId="5E188CB1" w14:textId="77777777" w:rsidR="00F3557C" w:rsidRDefault="00F3557C" w:rsidP="009D49BE"/>
        </w:tc>
        <w:tc>
          <w:tcPr>
            <w:tcW w:w="1648" w:type="dxa"/>
          </w:tcPr>
          <w:p w14:paraId="6EDA5CF5" w14:textId="77777777" w:rsidR="00F3557C" w:rsidRDefault="00F3557C" w:rsidP="009D49BE"/>
        </w:tc>
      </w:tr>
      <w:tr w:rsidR="00F3557C" w14:paraId="0D3814AF" w14:textId="77777777" w:rsidTr="00510D45">
        <w:trPr>
          <w:trHeight w:val="299"/>
        </w:trPr>
        <w:tc>
          <w:tcPr>
            <w:tcW w:w="3336" w:type="dxa"/>
          </w:tcPr>
          <w:p w14:paraId="3CE98540" w14:textId="77777777" w:rsidR="00F3557C" w:rsidRDefault="00F3557C" w:rsidP="009D49BE"/>
        </w:tc>
        <w:tc>
          <w:tcPr>
            <w:tcW w:w="1560" w:type="dxa"/>
          </w:tcPr>
          <w:p w14:paraId="65A9C11D" w14:textId="77777777" w:rsidR="00F3557C" w:rsidRDefault="00F3557C" w:rsidP="009D49BE"/>
        </w:tc>
        <w:tc>
          <w:tcPr>
            <w:tcW w:w="1531" w:type="dxa"/>
          </w:tcPr>
          <w:p w14:paraId="3C625FB6" w14:textId="77777777" w:rsidR="00F3557C" w:rsidRDefault="00F3557C" w:rsidP="009D49BE"/>
        </w:tc>
        <w:tc>
          <w:tcPr>
            <w:tcW w:w="1589" w:type="dxa"/>
          </w:tcPr>
          <w:p w14:paraId="24FE8B5B" w14:textId="77777777" w:rsidR="00F3557C" w:rsidRDefault="00F3557C" w:rsidP="009D49BE"/>
        </w:tc>
        <w:tc>
          <w:tcPr>
            <w:tcW w:w="1648" w:type="dxa"/>
          </w:tcPr>
          <w:p w14:paraId="5434EB6A" w14:textId="77777777" w:rsidR="00F3557C" w:rsidRDefault="00F3557C" w:rsidP="009D49BE"/>
        </w:tc>
      </w:tr>
      <w:tr w:rsidR="00F3557C" w14:paraId="51D57FF3" w14:textId="77777777" w:rsidTr="00510D45">
        <w:trPr>
          <w:trHeight w:val="283"/>
        </w:trPr>
        <w:tc>
          <w:tcPr>
            <w:tcW w:w="3336" w:type="dxa"/>
          </w:tcPr>
          <w:p w14:paraId="3B7E2284" w14:textId="77777777" w:rsidR="00F3557C" w:rsidRDefault="00F3557C" w:rsidP="009D49BE"/>
        </w:tc>
        <w:tc>
          <w:tcPr>
            <w:tcW w:w="1560" w:type="dxa"/>
          </w:tcPr>
          <w:p w14:paraId="70FEEA7B" w14:textId="77777777" w:rsidR="00F3557C" w:rsidRDefault="00F3557C" w:rsidP="009D49BE"/>
        </w:tc>
        <w:tc>
          <w:tcPr>
            <w:tcW w:w="1531" w:type="dxa"/>
          </w:tcPr>
          <w:p w14:paraId="7E766A4A" w14:textId="77777777" w:rsidR="00F3557C" w:rsidRDefault="00F3557C" w:rsidP="009D49BE"/>
        </w:tc>
        <w:tc>
          <w:tcPr>
            <w:tcW w:w="1589" w:type="dxa"/>
          </w:tcPr>
          <w:p w14:paraId="1FD89198" w14:textId="77777777" w:rsidR="00F3557C" w:rsidRDefault="00F3557C" w:rsidP="009D49BE"/>
        </w:tc>
        <w:tc>
          <w:tcPr>
            <w:tcW w:w="1648" w:type="dxa"/>
          </w:tcPr>
          <w:p w14:paraId="52563FAC" w14:textId="77777777" w:rsidR="00F3557C" w:rsidRDefault="00F3557C" w:rsidP="009D49BE"/>
        </w:tc>
      </w:tr>
      <w:tr w:rsidR="00F3557C" w14:paraId="4E1FEE4A" w14:textId="77777777" w:rsidTr="00510D45">
        <w:trPr>
          <w:trHeight w:val="283"/>
        </w:trPr>
        <w:tc>
          <w:tcPr>
            <w:tcW w:w="3336" w:type="dxa"/>
          </w:tcPr>
          <w:p w14:paraId="069A7EA6" w14:textId="77777777" w:rsidR="00F3557C" w:rsidRDefault="00F3557C" w:rsidP="009D49BE"/>
        </w:tc>
        <w:tc>
          <w:tcPr>
            <w:tcW w:w="1560" w:type="dxa"/>
          </w:tcPr>
          <w:p w14:paraId="6FF952F6" w14:textId="77777777" w:rsidR="00F3557C" w:rsidRDefault="00F3557C" w:rsidP="009D49BE"/>
        </w:tc>
        <w:tc>
          <w:tcPr>
            <w:tcW w:w="1531" w:type="dxa"/>
          </w:tcPr>
          <w:p w14:paraId="4AF08B19" w14:textId="77777777" w:rsidR="00F3557C" w:rsidRDefault="00F3557C" w:rsidP="009D49BE"/>
        </w:tc>
        <w:tc>
          <w:tcPr>
            <w:tcW w:w="1589" w:type="dxa"/>
          </w:tcPr>
          <w:p w14:paraId="09150EEF" w14:textId="77777777" w:rsidR="00F3557C" w:rsidRDefault="00F3557C" w:rsidP="009D49BE"/>
        </w:tc>
        <w:tc>
          <w:tcPr>
            <w:tcW w:w="1648" w:type="dxa"/>
          </w:tcPr>
          <w:p w14:paraId="07EA99EE" w14:textId="77777777" w:rsidR="00F3557C" w:rsidRDefault="00F3557C" w:rsidP="009D49BE"/>
        </w:tc>
      </w:tr>
      <w:tr w:rsidR="00F3557C" w14:paraId="468B22F7" w14:textId="77777777" w:rsidTr="00510D45">
        <w:trPr>
          <w:trHeight w:val="283"/>
        </w:trPr>
        <w:tc>
          <w:tcPr>
            <w:tcW w:w="3336" w:type="dxa"/>
          </w:tcPr>
          <w:p w14:paraId="3A057AE1" w14:textId="77777777" w:rsidR="00F3557C" w:rsidRDefault="00F3557C" w:rsidP="009D49BE"/>
        </w:tc>
        <w:tc>
          <w:tcPr>
            <w:tcW w:w="1560" w:type="dxa"/>
          </w:tcPr>
          <w:p w14:paraId="7F47D616" w14:textId="77777777" w:rsidR="00F3557C" w:rsidRDefault="00F3557C" w:rsidP="009D49BE"/>
        </w:tc>
        <w:tc>
          <w:tcPr>
            <w:tcW w:w="1531" w:type="dxa"/>
          </w:tcPr>
          <w:p w14:paraId="01ED0DB8" w14:textId="77777777" w:rsidR="00F3557C" w:rsidRDefault="00F3557C" w:rsidP="009D49BE"/>
        </w:tc>
        <w:tc>
          <w:tcPr>
            <w:tcW w:w="1589" w:type="dxa"/>
          </w:tcPr>
          <w:p w14:paraId="7E340BE7" w14:textId="77777777" w:rsidR="00F3557C" w:rsidRDefault="00F3557C" w:rsidP="009D49BE"/>
        </w:tc>
        <w:tc>
          <w:tcPr>
            <w:tcW w:w="1648" w:type="dxa"/>
          </w:tcPr>
          <w:p w14:paraId="2DB9A8BD" w14:textId="77777777" w:rsidR="00F3557C" w:rsidRDefault="00F3557C" w:rsidP="009D49BE"/>
        </w:tc>
      </w:tr>
      <w:tr w:rsidR="00F3557C" w14:paraId="6F9B849A" w14:textId="77777777" w:rsidTr="00510D45">
        <w:trPr>
          <w:trHeight w:val="283"/>
        </w:trPr>
        <w:tc>
          <w:tcPr>
            <w:tcW w:w="3336" w:type="dxa"/>
          </w:tcPr>
          <w:p w14:paraId="62C9426F" w14:textId="77777777" w:rsidR="00F3557C" w:rsidRDefault="00F3557C" w:rsidP="009D49BE"/>
        </w:tc>
        <w:tc>
          <w:tcPr>
            <w:tcW w:w="1560" w:type="dxa"/>
          </w:tcPr>
          <w:p w14:paraId="5E067AF5" w14:textId="77777777" w:rsidR="00F3557C" w:rsidRDefault="00F3557C" w:rsidP="009D49BE"/>
        </w:tc>
        <w:tc>
          <w:tcPr>
            <w:tcW w:w="1531" w:type="dxa"/>
          </w:tcPr>
          <w:p w14:paraId="39A7F2A7" w14:textId="77777777" w:rsidR="00F3557C" w:rsidRDefault="00F3557C" w:rsidP="009D49BE"/>
        </w:tc>
        <w:tc>
          <w:tcPr>
            <w:tcW w:w="1589" w:type="dxa"/>
          </w:tcPr>
          <w:p w14:paraId="7B14CED9" w14:textId="77777777" w:rsidR="00F3557C" w:rsidRDefault="00F3557C" w:rsidP="009D49BE"/>
        </w:tc>
        <w:tc>
          <w:tcPr>
            <w:tcW w:w="1648" w:type="dxa"/>
          </w:tcPr>
          <w:p w14:paraId="68506765" w14:textId="77777777" w:rsidR="00F3557C" w:rsidRDefault="00F3557C" w:rsidP="009D49BE"/>
        </w:tc>
      </w:tr>
      <w:tr w:rsidR="00F3557C" w14:paraId="187B8F32" w14:textId="77777777" w:rsidTr="00510D45">
        <w:trPr>
          <w:trHeight w:val="283"/>
        </w:trPr>
        <w:tc>
          <w:tcPr>
            <w:tcW w:w="3336" w:type="dxa"/>
          </w:tcPr>
          <w:p w14:paraId="3C3AEBE6" w14:textId="77777777" w:rsidR="00F3557C" w:rsidRDefault="00F3557C" w:rsidP="009D49BE"/>
        </w:tc>
        <w:tc>
          <w:tcPr>
            <w:tcW w:w="1560" w:type="dxa"/>
          </w:tcPr>
          <w:p w14:paraId="3B78BC62" w14:textId="77777777" w:rsidR="00F3557C" w:rsidRDefault="00F3557C" w:rsidP="009D49BE"/>
        </w:tc>
        <w:tc>
          <w:tcPr>
            <w:tcW w:w="1531" w:type="dxa"/>
          </w:tcPr>
          <w:p w14:paraId="21DFCFAC" w14:textId="77777777" w:rsidR="00F3557C" w:rsidRDefault="00F3557C" w:rsidP="009D49BE"/>
        </w:tc>
        <w:tc>
          <w:tcPr>
            <w:tcW w:w="1589" w:type="dxa"/>
          </w:tcPr>
          <w:p w14:paraId="222ECBAF" w14:textId="77777777" w:rsidR="00F3557C" w:rsidRDefault="00F3557C" w:rsidP="009D49BE"/>
        </w:tc>
        <w:tc>
          <w:tcPr>
            <w:tcW w:w="1648" w:type="dxa"/>
          </w:tcPr>
          <w:p w14:paraId="7848B603" w14:textId="77777777" w:rsidR="00F3557C" w:rsidRDefault="00F3557C" w:rsidP="009D49BE"/>
        </w:tc>
      </w:tr>
      <w:tr w:rsidR="009D49BE" w:rsidRPr="009D49BE" w14:paraId="0BBF6B0F" w14:textId="77777777" w:rsidTr="00510D45">
        <w:trPr>
          <w:trHeight w:val="339"/>
        </w:trPr>
        <w:tc>
          <w:tcPr>
            <w:tcW w:w="3336" w:type="dxa"/>
          </w:tcPr>
          <w:p w14:paraId="55DC8AC9" w14:textId="7BD07032" w:rsidR="009D49BE" w:rsidRPr="009D49BE" w:rsidRDefault="009D49BE" w:rsidP="009D49BE">
            <w:pPr>
              <w:rPr>
                <w:b/>
                <w:bCs/>
              </w:rPr>
            </w:pPr>
            <w:r w:rsidRPr="009D49BE">
              <w:rPr>
                <w:b/>
                <w:bCs/>
              </w:rPr>
              <w:t>Totals</w:t>
            </w:r>
          </w:p>
        </w:tc>
        <w:tc>
          <w:tcPr>
            <w:tcW w:w="1560" w:type="dxa"/>
          </w:tcPr>
          <w:p w14:paraId="08C51C70" w14:textId="0B5C5BB9" w:rsidR="009D49BE" w:rsidRPr="009D49BE" w:rsidRDefault="009D49BE" w:rsidP="009D49BE">
            <w:pPr>
              <w:rPr>
                <w:b/>
                <w:bCs/>
              </w:rPr>
            </w:pPr>
            <w:r w:rsidRPr="009D49BE">
              <w:rPr>
                <w:b/>
                <w:bCs/>
              </w:rPr>
              <w:t>x 1 = _____</w:t>
            </w:r>
          </w:p>
        </w:tc>
        <w:tc>
          <w:tcPr>
            <w:tcW w:w="1531" w:type="dxa"/>
          </w:tcPr>
          <w:p w14:paraId="0CE098E2" w14:textId="6DF66C8E" w:rsidR="009D49BE" w:rsidRPr="009D49BE" w:rsidRDefault="009D49BE" w:rsidP="009D49BE">
            <w:pPr>
              <w:rPr>
                <w:b/>
                <w:bCs/>
              </w:rPr>
            </w:pPr>
            <w:r w:rsidRPr="009D49BE">
              <w:rPr>
                <w:b/>
                <w:bCs/>
              </w:rPr>
              <w:t>x 2 = _____</w:t>
            </w:r>
          </w:p>
        </w:tc>
        <w:tc>
          <w:tcPr>
            <w:tcW w:w="1589" w:type="dxa"/>
          </w:tcPr>
          <w:p w14:paraId="1F55BF50" w14:textId="22177941" w:rsidR="009D49BE" w:rsidRPr="009D49BE" w:rsidRDefault="009D49BE" w:rsidP="009D49BE">
            <w:pPr>
              <w:rPr>
                <w:b/>
                <w:bCs/>
              </w:rPr>
            </w:pPr>
            <w:r w:rsidRPr="009D49BE">
              <w:rPr>
                <w:b/>
                <w:bCs/>
              </w:rPr>
              <w:t>x 3 = _____</w:t>
            </w:r>
          </w:p>
        </w:tc>
        <w:tc>
          <w:tcPr>
            <w:tcW w:w="1648" w:type="dxa"/>
          </w:tcPr>
          <w:p w14:paraId="37993628" w14:textId="6D734220" w:rsidR="009D49BE" w:rsidRPr="009D49BE" w:rsidRDefault="009D49BE" w:rsidP="009D49BE">
            <w:pPr>
              <w:rPr>
                <w:b/>
                <w:bCs/>
              </w:rPr>
            </w:pPr>
            <w:r w:rsidRPr="009D49BE">
              <w:rPr>
                <w:b/>
                <w:bCs/>
              </w:rPr>
              <w:t>x 4 = _____</w:t>
            </w:r>
          </w:p>
        </w:tc>
      </w:tr>
    </w:tbl>
    <w:p w14:paraId="17624AB2" w14:textId="77777777" w:rsidR="00F3557C" w:rsidRDefault="00F3557C" w:rsidP="00F3557C"/>
    <w:p w14:paraId="30D84E48" w14:textId="7F8E5AB4" w:rsidR="00F3557C" w:rsidRDefault="009D49BE" w:rsidP="00510D45">
      <w:pPr>
        <w:jc w:val="right"/>
      </w:pPr>
      <w:r>
        <w:t>Total Points: _</w:t>
      </w:r>
      <w:r w:rsidR="00F3557C">
        <w:t>______</w:t>
      </w:r>
    </w:p>
    <w:p w14:paraId="753FDBCC" w14:textId="77777777" w:rsidR="00F3557C" w:rsidRDefault="00F3557C" w:rsidP="00F3557C"/>
    <w:p w14:paraId="2DE0116E" w14:textId="4E13F4AB" w:rsidR="00F3557C" w:rsidRDefault="00F3557C" w:rsidP="00F3557C">
      <w:r w:rsidRPr="0016338B">
        <w:rPr>
          <w:b/>
        </w:rPr>
        <w:t>Note:</w:t>
      </w:r>
      <w:r>
        <w:t xml:space="preserve"> Supports could include travel time to students served off-site (e.g., hospitalized or homebound students, preschoolers served in their general education preschool classes).</w:t>
      </w:r>
      <w:r w:rsidR="00510D45">
        <w:t xml:space="preserve"> </w:t>
      </w:r>
      <w:r>
        <w:t>If multiple students are served in one site, apply all travel time to one of the students, only.</w:t>
      </w:r>
    </w:p>
    <w:p w14:paraId="0809673B" w14:textId="77777777" w:rsidR="00F3557C" w:rsidRDefault="00F3557C"/>
    <w:p w14:paraId="6BC9F3BC" w14:textId="77777777" w:rsidR="00F3557C" w:rsidRDefault="00F3557C"/>
    <w:p w14:paraId="3D986111" w14:textId="77777777" w:rsidR="00F3557C" w:rsidRDefault="00F3557C" w:rsidP="00F3557C">
      <w:pPr>
        <w:jc w:val="center"/>
        <w:rPr>
          <w:b/>
          <w:sz w:val="32"/>
        </w:rPr>
      </w:pPr>
      <w:r>
        <w:br w:type="page"/>
      </w:r>
      <w:r w:rsidRPr="001B3D76">
        <w:rPr>
          <w:b/>
          <w:sz w:val="32"/>
        </w:rPr>
        <w:lastRenderedPageBreak/>
        <w:t xml:space="preserve">Caseload Determination </w:t>
      </w:r>
      <w:r>
        <w:rPr>
          <w:b/>
          <w:sz w:val="32"/>
        </w:rPr>
        <w:t>(E</w:t>
      </w:r>
      <w:r w:rsidRPr="001B3D76">
        <w:rPr>
          <w:b/>
          <w:sz w:val="32"/>
        </w:rPr>
        <w:t>xample 2</w:t>
      </w:r>
      <w:r>
        <w:rPr>
          <w:b/>
          <w:sz w:val="32"/>
        </w:rPr>
        <w:t xml:space="preserve"> - Text</w:t>
      </w:r>
      <w:r w:rsidRPr="001B3D76">
        <w:rPr>
          <w:b/>
          <w:sz w:val="32"/>
        </w:rPr>
        <w:t>)</w:t>
      </w:r>
    </w:p>
    <w:p w14:paraId="74A5DB23" w14:textId="77777777" w:rsidR="00F3557C" w:rsidRDefault="00F3557C" w:rsidP="00F3557C"/>
    <w:p w14:paraId="19D4D51D" w14:textId="37A127D2" w:rsidR="00F3557C" w:rsidRDefault="00F3557C" w:rsidP="00F3557C">
      <w:r>
        <w:t>Caseloads will be tentatively set in the spring for the following year.</w:t>
      </w:r>
      <w:r w:rsidR="00510D45">
        <w:t xml:space="preserve"> </w:t>
      </w:r>
      <w:r>
        <w:t>Caseloads may be modified based on summer registration and actual fall enrollments.</w:t>
      </w:r>
      <w:r w:rsidR="00510D45">
        <w:t xml:space="preserve"> </w:t>
      </w:r>
      <w:r>
        <w:t>Caseloads will be reviewed at least twice during the school year by individual district special education teachers with their building principal and/or special education coordinator.</w:t>
      </w:r>
    </w:p>
    <w:p w14:paraId="150075B5" w14:textId="77777777" w:rsidR="00F3557C" w:rsidRDefault="00F3557C" w:rsidP="00F3557C"/>
    <w:p w14:paraId="4DB04EC2" w14:textId="4DB8B786" w:rsidR="00F3557C" w:rsidRDefault="00F3557C" w:rsidP="00F3557C">
      <w:r w:rsidRPr="00262431">
        <w:t>In deter</w:t>
      </w:r>
      <w:r>
        <w:t xml:space="preserve">mining special education teacher caseloads, the </w:t>
      </w:r>
      <w:r>
        <w:rPr>
          <w:u w:val="single"/>
        </w:rPr>
        <w:tab/>
      </w:r>
      <w:r w:rsidRPr="00262431">
        <w:t xml:space="preserve"> Community School District will use the following values to assign points to the programs of each eligible individual receiving an instructional program in the district.</w:t>
      </w:r>
      <w:r w:rsidR="00510D45">
        <w:t xml:space="preserve"> </w:t>
      </w:r>
    </w:p>
    <w:p w14:paraId="7FCA568B" w14:textId="77777777" w:rsidR="00F3557C" w:rsidRDefault="00F3557C" w:rsidP="00F3557C"/>
    <w:p w14:paraId="10670C2F" w14:textId="3B002D76" w:rsidR="00F3557C" w:rsidRPr="00262431" w:rsidRDefault="00F3557C" w:rsidP="00F3557C">
      <w:r w:rsidRPr="00262431">
        <w:t>A teacher may be assigned a caseload with</w:t>
      </w:r>
      <w:r>
        <w:t xml:space="preserve"> no more than </w:t>
      </w:r>
      <w:r>
        <w:rPr>
          <w:u w:val="single"/>
        </w:rPr>
        <w:tab/>
      </w:r>
      <w:r>
        <w:rPr>
          <w:u w:val="single"/>
        </w:rPr>
        <w:tab/>
      </w:r>
      <w:r w:rsidRPr="00262431">
        <w:t xml:space="preserve"> total points.</w:t>
      </w:r>
    </w:p>
    <w:p w14:paraId="482F65EE" w14:textId="77777777" w:rsidR="00F3557C" w:rsidRDefault="00F3557C" w:rsidP="00510D45"/>
    <w:p w14:paraId="5D662F74" w14:textId="77777777" w:rsidR="00F3557C" w:rsidRDefault="00F3557C" w:rsidP="00F3557C">
      <w:r>
        <w:rPr>
          <w:b/>
        </w:rPr>
        <w:t xml:space="preserve">One point: </w:t>
      </w:r>
      <w:r>
        <w:t>The student receives specially designed instruction/supports for less than 5 hours per week.</w:t>
      </w:r>
    </w:p>
    <w:p w14:paraId="343766BC" w14:textId="77777777" w:rsidR="00F3557C" w:rsidRDefault="00F3557C" w:rsidP="00510D45"/>
    <w:p w14:paraId="4C6CFBDC" w14:textId="77777777" w:rsidR="00F3557C" w:rsidRDefault="00F3557C" w:rsidP="00F3557C">
      <w:r>
        <w:rPr>
          <w:b/>
        </w:rPr>
        <w:t xml:space="preserve">Two points: </w:t>
      </w:r>
      <w:r>
        <w:t>The student receives specially designed instruction/supports for between 5 and 12.5 hours per week.</w:t>
      </w:r>
    </w:p>
    <w:p w14:paraId="0C06FE4B" w14:textId="77777777" w:rsidR="00F3557C" w:rsidRDefault="00F3557C" w:rsidP="00510D45"/>
    <w:p w14:paraId="03562EC9" w14:textId="77777777" w:rsidR="00F3557C" w:rsidRDefault="00F3557C" w:rsidP="00F3557C">
      <w:r>
        <w:rPr>
          <w:b/>
        </w:rPr>
        <w:t xml:space="preserve">Three points: </w:t>
      </w:r>
      <w:r>
        <w:t>The student receives specially designed instruction/supports for between 12.5 and 24 hours per week.</w:t>
      </w:r>
    </w:p>
    <w:p w14:paraId="1C4D7697" w14:textId="77777777" w:rsidR="00F3557C" w:rsidRDefault="00F3557C" w:rsidP="00510D45"/>
    <w:p w14:paraId="62CB40B7" w14:textId="77777777" w:rsidR="00F3557C" w:rsidRDefault="00F3557C" w:rsidP="00F3557C">
      <w:r>
        <w:rPr>
          <w:b/>
        </w:rPr>
        <w:t xml:space="preserve">Four points: </w:t>
      </w:r>
      <w:r>
        <w:t>The student receives specially designed instruction/supports for more than 24 hours per week.</w:t>
      </w:r>
    </w:p>
    <w:p w14:paraId="56C23D9E" w14:textId="77777777" w:rsidR="00F3557C" w:rsidRPr="00262431" w:rsidRDefault="00F3557C" w:rsidP="00510D45"/>
    <w:p w14:paraId="74C2C630" w14:textId="06277EC8" w:rsidR="00F3557C" w:rsidRDefault="00F3557C" w:rsidP="00F3557C">
      <w:r w:rsidRPr="0016338B">
        <w:rPr>
          <w:b/>
        </w:rPr>
        <w:t>Note:</w:t>
      </w:r>
      <w:r>
        <w:t xml:space="preserve"> Supports could include travel time to students served off-site (e.g., hospitalized or homebound students, preschoolers served in their general education preschool classes).</w:t>
      </w:r>
      <w:r w:rsidR="00510D45">
        <w:t xml:space="preserve"> </w:t>
      </w:r>
      <w:r>
        <w:t>If multiple students are served in one site, travel time is applied to one of the students, only.</w:t>
      </w:r>
    </w:p>
    <w:p w14:paraId="6F3A1FF0" w14:textId="77777777" w:rsidR="00F3557C" w:rsidRDefault="00F3557C"/>
    <w:sectPr w:rsidR="00F3557C" w:rsidSect="00F3557C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D37A2" w14:textId="77777777" w:rsidR="00787E86" w:rsidRDefault="00787E86">
      <w:r>
        <w:separator/>
      </w:r>
    </w:p>
  </w:endnote>
  <w:endnote w:type="continuationSeparator" w:id="0">
    <w:p w14:paraId="55040AD0" w14:textId="77777777" w:rsidR="00787E86" w:rsidRDefault="0078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BE759" w14:textId="77777777" w:rsidR="00F3557C" w:rsidRDefault="00F3557C" w:rsidP="00F355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170691" w14:textId="77777777" w:rsidR="00F3557C" w:rsidRDefault="00F3557C" w:rsidP="00F3557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89E7E" w14:textId="77777777" w:rsidR="00F3557C" w:rsidRDefault="00F3557C" w:rsidP="00F355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440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C24FBDA" w14:textId="77777777" w:rsidR="00F3557C" w:rsidRDefault="00F3557C" w:rsidP="00F3557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BE729" w14:textId="77777777" w:rsidR="00787E86" w:rsidRDefault="00787E86">
      <w:r>
        <w:separator/>
      </w:r>
    </w:p>
  </w:footnote>
  <w:footnote w:type="continuationSeparator" w:id="0">
    <w:p w14:paraId="1D479BBB" w14:textId="77777777" w:rsidR="00787E86" w:rsidRDefault="00787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A7"/>
    <w:rsid w:val="00510D45"/>
    <w:rsid w:val="00744409"/>
    <w:rsid w:val="00787E86"/>
    <w:rsid w:val="009D49BE"/>
    <w:rsid w:val="00D356DA"/>
    <w:rsid w:val="00F3557C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A2E8E6"/>
  <w15:chartTrackingRefBased/>
  <w15:docId w15:val="{DF6CC561-5C30-4C62-9C9F-268DBB4C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4A7"/>
    <w:rPr>
      <w:rFonts w:ascii="Times New Roman" w:eastAsia="Batang" w:hAnsi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49BE"/>
    <w:pPr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C20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20EA"/>
    <w:rPr>
      <w:rFonts w:ascii="Times New Roman" w:eastAsia="Batang" w:hAnsi="Times New Roman"/>
      <w:sz w:val="24"/>
      <w:szCs w:val="24"/>
      <w:lang w:eastAsia="ko-KR"/>
    </w:rPr>
  </w:style>
  <w:style w:type="character" w:styleId="PageNumber">
    <w:name w:val="page number"/>
    <w:basedOn w:val="DefaultParagraphFont"/>
    <w:uiPriority w:val="99"/>
    <w:semiHidden/>
    <w:unhideWhenUsed/>
    <w:rsid w:val="00AC20EA"/>
  </w:style>
  <w:style w:type="character" w:customStyle="1" w:styleId="Heading1Char">
    <w:name w:val="Heading 1 Char"/>
    <w:basedOn w:val="DefaultParagraphFont"/>
    <w:link w:val="Heading1"/>
    <w:uiPriority w:val="9"/>
    <w:rsid w:val="009D49BE"/>
    <w:rPr>
      <w:rFonts w:ascii="Times New Roman" w:eastAsia="Batang" w:hAnsi="Times New Roman"/>
      <w:b/>
      <w:sz w:val="32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 Valley AEA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Happe</dc:creator>
  <cp:keywords/>
  <cp:lastModifiedBy>Albers, Lisa [IDOE]</cp:lastModifiedBy>
  <cp:revision>2</cp:revision>
  <dcterms:created xsi:type="dcterms:W3CDTF">2026-04-17T21:56:00Z</dcterms:created>
  <dcterms:modified xsi:type="dcterms:W3CDTF">2026-04-17T21:56:00Z</dcterms:modified>
</cp:coreProperties>
</file>