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DA8" w:rsidRPr="009E7FE7" w:rsidRDefault="00EF4046" w:rsidP="009E7FE7">
      <w:pPr>
        <w:pStyle w:val="Heading1"/>
        <w:spacing w:before="1800"/>
      </w:pPr>
      <w:r w:rsidRPr="009E7FE7">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10065140" cy="6675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 landsca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5140" cy="667512"/>
                    </a:xfrm>
                    <a:prstGeom prst="rect">
                      <a:avLst/>
                    </a:prstGeom>
                  </pic:spPr>
                </pic:pic>
              </a:graphicData>
            </a:graphic>
            <wp14:sizeRelV relativeFrom="margin">
              <wp14:pctHeight>0</wp14:pctHeight>
            </wp14:sizeRelV>
          </wp:anchor>
        </w:drawing>
      </w:r>
      <w:r w:rsidR="00080DA8" w:rsidRPr="009E7FE7">
        <w:t xml:space="preserve">Alternative Teacher Certification Programs </w:t>
      </w:r>
      <w:r w:rsidR="00080DA8" w:rsidRPr="009E7FE7">
        <w:br/>
        <w:t>Leading to Temporary Initial Licensure</w:t>
      </w:r>
    </w:p>
    <w:p w:rsidR="00EA638D" w:rsidRPr="008A3B17" w:rsidRDefault="00080DA8" w:rsidP="00080DA8">
      <w:pPr>
        <w:pStyle w:val="Heading1"/>
      </w:pPr>
      <w:r>
        <w:t>Handbook for Initial Program Approval</w:t>
      </w:r>
    </w:p>
    <w:p w:rsidR="009E7FE7" w:rsidRDefault="009E7FE7" w:rsidP="009E7FE7"/>
    <w:p w:rsidR="009E7FE7" w:rsidRDefault="009E7FE7" w:rsidP="009E7FE7"/>
    <w:p w:rsidR="009E7FE7" w:rsidRPr="009E7FE7" w:rsidRDefault="009E7FE7" w:rsidP="009E7FE7">
      <w:pPr>
        <w:spacing w:after="120"/>
        <w:jc w:val="center"/>
        <w:rPr>
          <w:b/>
          <w:color w:val="03617A" w:themeColor="accent1"/>
        </w:rPr>
      </w:pPr>
      <w:r w:rsidRPr="009E7FE7">
        <w:rPr>
          <w:b/>
          <w:color w:val="03617A" w:themeColor="accent1"/>
        </w:rPr>
        <w:t>Iowa Department of Education</w:t>
      </w:r>
    </w:p>
    <w:p w:rsidR="009E7FE7" w:rsidRPr="009E7FE7" w:rsidRDefault="009E7FE7" w:rsidP="009E7FE7">
      <w:pPr>
        <w:spacing w:after="120"/>
        <w:jc w:val="center"/>
        <w:rPr>
          <w:b/>
          <w:color w:val="03617A" w:themeColor="accent1"/>
        </w:rPr>
      </w:pPr>
      <w:r w:rsidRPr="009E7FE7">
        <w:rPr>
          <w:b/>
          <w:color w:val="03617A" w:themeColor="accent1"/>
        </w:rPr>
        <w:t>Grimes State Office Building</w:t>
      </w:r>
    </w:p>
    <w:p w:rsidR="009E7FE7" w:rsidRPr="009E7FE7" w:rsidRDefault="009E7FE7" w:rsidP="009E7FE7">
      <w:pPr>
        <w:spacing w:after="120"/>
        <w:jc w:val="center"/>
        <w:rPr>
          <w:b/>
          <w:color w:val="03617A" w:themeColor="accent1"/>
        </w:rPr>
      </w:pPr>
      <w:r w:rsidRPr="009E7FE7">
        <w:rPr>
          <w:b/>
          <w:color w:val="03617A" w:themeColor="accent1"/>
        </w:rPr>
        <w:t>400 East 14th Street</w:t>
      </w:r>
    </w:p>
    <w:p w:rsidR="009E7FE7" w:rsidRPr="009E7FE7" w:rsidRDefault="009E7FE7" w:rsidP="009E7FE7">
      <w:pPr>
        <w:jc w:val="center"/>
        <w:rPr>
          <w:b/>
          <w:color w:val="03617A" w:themeColor="accent1"/>
        </w:rPr>
      </w:pPr>
      <w:r w:rsidRPr="009E7FE7">
        <w:rPr>
          <w:b/>
          <w:color w:val="03617A" w:themeColor="accent1"/>
        </w:rPr>
        <w:t>Des Moines, IA 50319</w:t>
      </w:r>
    </w:p>
    <w:p w:rsidR="009E7FE7" w:rsidRDefault="009E7FE7" w:rsidP="009E7FE7"/>
    <w:p w:rsidR="009E7FE7" w:rsidRPr="009E7FE7" w:rsidRDefault="009E7FE7" w:rsidP="009E7FE7">
      <w:pPr>
        <w:jc w:val="center"/>
        <w:rPr>
          <w:b/>
          <w:color w:val="03617A" w:themeColor="accent1"/>
        </w:rPr>
      </w:pPr>
      <w:r w:rsidRPr="009E7FE7">
        <w:rPr>
          <w:b/>
          <w:color w:val="03617A" w:themeColor="accent1"/>
        </w:rPr>
        <w:t>January 2025</w:t>
      </w:r>
    </w:p>
    <w:p w:rsidR="009E7FE7" w:rsidRDefault="009E7FE7" w:rsidP="009E7FE7"/>
    <w:p w:rsidR="009E7FE7" w:rsidRDefault="009E7FE7" w:rsidP="009E7FE7"/>
    <w:p w:rsidR="00D410CB" w:rsidRDefault="00D410CB" w:rsidP="009E7FE7">
      <w:r>
        <w:br w:type="page"/>
      </w:r>
    </w:p>
    <w:p w:rsidR="00E82360" w:rsidRPr="009E7FE7" w:rsidRDefault="00E82360" w:rsidP="009E7FE7">
      <w:pPr>
        <w:pStyle w:val="Heading2"/>
      </w:pPr>
      <w:r w:rsidRPr="009E7FE7">
        <w:lastRenderedPageBreak/>
        <w:t>Alternative Teacher Certification</w:t>
      </w:r>
    </w:p>
    <w:p w:rsidR="001931D7" w:rsidRDefault="001931D7" w:rsidP="001931D7">
      <w:r>
        <w:t xml:space="preserve">In 2024 legislation, </w:t>
      </w:r>
      <w:hyperlink r:id="rId9" w:history="1">
        <w:r w:rsidRPr="001931D7">
          <w:rPr>
            <w:rStyle w:val="Hyperlink"/>
          </w:rPr>
          <w:t>HF255</w:t>
        </w:r>
      </w:hyperlink>
      <w:r>
        <w:t>, Iowa provided an option for approval of alternative teacher certification programs.</w:t>
      </w:r>
    </w:p>
    <w:p w:rsidR="00E82360" w:rsidRPr="00E82360" w:rsidRDefault="00E82360" w:rsidP="009E7FE7">
      <w:r w:rsidRPr="00E82360">
        <w:t xml:space="preserve">The alternative teacher certification program applies to the </w:t>
      </w:r>
      <w:r w:rsidR="00E40C80">
        <w:t>Iowa D</w:t>
      </w:r>
      <w:r w:rsidRPr="00E82360">
        <w:t>epartment</w:t>
      </w:r>
      <w:r w:rsidR="00E40C80">
        <w:t xml:space="preserve"> of Education (Department)</w:t>
      </w:r>
      <w:r w:rsidRPr="00E82360">
        <w:t xml:space="preserve"> for approval and provides to the </w:t>
      </w:r>
      <w:r w:rsidR="00E40C80">
        <w:t>D</w:t>
      </w:r>
      <w:r w:rsidRPr="00E82360">
        <w:t xml:space="preserve">epartment sufficient evidence that the alternative teacher certification program meets all of the following requirements: </w:t>
      </w:r>
    </w:p>
    <w:p w:rsidR="00E82360" w:rsidRPr="00E82360" w:rsidRDefault="00E82360" w:rsidP="00BA20BC">
      <w:pPr>
        <w:pStyle w:val="ListParagraph"/>
        <w:numPr>
          <w:ilvl w:val="0"/>
          <w:numId w:val="10"/>
        </w:numPr>
      </w:pPr>
      <w:r w:rsidRPr="00E82360">
        <w:t xml:space="preserve">The alternative teacher certification program must operate in at least five states. </w:t>
      </w:r>
    </w:p>
    <w:p w:rsidR="00E82360" w:rsidRPr="00E82360" w:rsidRDefault="00E82360" w:rsidP="00BA20BC">
      <w:pPr>
        <w:pStyle w:val="ListParagraph"/>
        <w:numPr>
          <w:ilvl w:val="0"/>
          <w:numId w:val="10"/>
        </w:numPr>
      </w:pPr>
      <w:r w:rsidRPr="00E82360">
        <w:t xml:space="preserve">The alternative teacher certification program must have been in operation for at least ten years. </w:t>
      </w:r>
    </w:p>
    <w:p w:rsidR="00E82360" w:rsidRPr="00E82360" w:rsidRDefault="00E82360" w:rsidP="00BA20BC">
      <w:pPr>
        <w:pStyle w:val="ListParagraph"/>
        <w:numPr>
          <w:ilvl w:val="0"/>
          <w:numId w:val="10"/>
        </w:numPr>
      </w:pPr>
      <w:r w:rsidRPr="00E82360">
        <w:t xml:space="preserve">The alternative teacher certification program must incorporate pedagogy training, including an examination, that teaches effective instructional delivery, classroom management and organization, assessment, instructional design, and professional learning and leadership. </w:t>
      </w:r>
    </w:p>
    <w:p w:rsidR="00E82360" w:rsidRDefault="00E82360" w:rsidP="00BA20BC">
      <w:pPr>
        <w:pStyle w:val="ListParagraph"/>
        <w:numPr>
          <w:ilvl w:val="0"/>
          <w:numId w:val="10"/>
        </w:numPr>
      </w:pPr>
      <w:r w:rsidRPr="00E82360">
        <w:t xml:space="preserve">The alternative teacher certification program must include the administration of an assessment that is identical to the foundations of reading assessment administered in 2012 as part of the Massachusetts tests, or the most current version of such assessment, and must adhere to the same reporting requirements related to the assessment that this chapter imposes upon higher education institutions, if any. </w:t>
      </w:r>
    </w:p>
    <w:p w:rsidR="00E40C80" w:rsidRPr="00E82360" w:rsidRDefault="00E40C80" w:rsidP="00BA20BC">
      <w:pPr>
        <w:pStyle w:val="Heading2"/>
      </w:pPr>
      <w:r w:rsidRPr="00E82360">
        <w:t>Introduction to Program Approval</w:t>
      </w:r>
    </w:p>
    <w:p w:rsidR="00E40C80" w:rsidRPr="00080DA8" w:rsidRDefault="00E40C80" w:rsidP="00BA20BC">
      <w:r w:rsidRPr="00080DA8">
        <w:t xml:space="preserve">Any alternative teacher certification program leading to temporary initial licensure must be approved by the Iowa State Board of Education (Board) before its candidates can be issued a temporary initial teaching license. Once initially approved, programs will be reviewed for reapproval at least once every seven years. The process of approval and re-approval requires the program to provide evidence that it is meeting the </w:t>
      </w:r>
      <w:r>
        <w:t>Board</w:t>
      </w:r>
      <w:bookmarkStart w:id="0" w:name="_GoBack"/>
      <w:bookmarkEnd w:id="0"/>
      <w:r w:rsidRPr="00080DA8">
        <w:t xml:space="preserve"> requirements. The Department provides an application with a template for organizing required responses and evidence to be submitted for review.</w:t>
      </w:r>
    </w:p>
    <w:p w:rsidR="00E40C80" w:rsidRPr="00E82360" w:rsidRDefault="00E82360" w:rsidP="00BA20BC">
      <w:r w:rsidRPr="00E82360">
        <w:t xml:space="preserve">If the </w:t>
      </w:r>
      <w:r w:rsidR="00E40C80">
        <w:t>Board</w:t>
      </w:r>
      <w:r w:rsidRPr="00E82360">
        <w:t xml:space="preserve"> approves an alternative teacher certification program, the approval shall be for seven years, or less if the </w:t>
      </w:r>
      <w:r w:rsidR="00E40C80">
        <w:t>B</w:t>
      </w:r>
      <w:r w:rsidRPr="00E82360">
        <w:t xml:space="preserve">oard determines that a shorter term is warranted. </w:t>
      </w:r>
    </w:p>
    <w:p w:rsidR="00E82360" w:rsidRPr="00E82360" w:rsidRDefault="00E82360" w:rsidP="00BA20BC">
      <w:r w:rsidRPr="00E82360">
        <w:t xml:space="preserve">If the </w:t>
      </w:r>
      <w:r w:rsidR="00E40C80">
        <w:t>B</w:t>
      </w:r>
      <w:r w:rsidRPr="00E82360">
        <w:t xml:space="preserve">oard approves an alternative teacher certification program, the approved alternative teacher certification program shall submit an annual report to the </w:t>
      </w:r>
      <w:r w:rsidR="00E40C80">
        <w:t>D</w:t>
      </w:r>
      <w:r w:rsidRPr="00E82360">
        <w:t>epartment, on or before March 15 each year.</w:t>
      </w:r>
    </w:p>
    <w:p w:rsidR="00E40C80" w:rsidRPr="00080DA8" w:rsidRDefault="00E40C80" w:rsidP="00BA20BC">
      <w:pPr>
        <w:pStyle w:val="Heading2"/>
        <w:rPr>
          <w:rFonts w:eastAsia="Times New Roman"/>
        </w:rPr>
      </w:pPr>
      <w:r w:rsidRPr="00080DA8">
        <w:rPr>
          <w:rFonts w:eastAsia="Times New Roman"/>
        </w:rPr>
        <w:t>Reevaluation of practitioner preparation programs</w:t>
      </w:r>
    </w:p>
    <w:p w:rsidR="00E40C80" w:rsidRPr="00080DA8" w:rsidRDefault="00E40C80" w:rsidP="00BA20BC">
      <w:r w:rsidRPr="00080DA8">
        <w:t>Every seven years or at any time deemed necessary by the Board, an institution will conduct a self-evaluation and file a written institutional report with evidence of its practitioner preparation programs. Any action for continued approval or rescission of approval will be approved by the Board.</w:t>
      </w:r>
    </w:p>
    <w:p w:rsidR="00E82360" w:rsidRPr="00E82360" w:rsidRDefault="00E82360" w:rsidP="00BA20BC">
      <w:pPr>
        <w:pStyle w:val="Heading2"/>
      </w:pPr>
      <w:r w:rsidRPr="00E82360">
        <w:t>The Program Approval Process:</w:t>
      </w:r>
    </w:p>
    <w:p w:rsidR="00E82360" w:rsidRPr="00BA20BC" w:rsidRDefault="00E82360" w:rsidP="00BA20BC">
      <w:pPr>
        <w:pStyle w:val="ListParagraph"/>
        <w:numPr>
          <w:ilvl w:val="0"/>
          <w:numId w:val="9"/>
        </w:numPr>
      </w:pPr>
      <w:r w:rsidRPr="00BA20BC">
        <w:t xml:space="preserve">Program representatives </w:t>
      </w:r>
      <w:proofErr w:type="gramStart"/>
      <w:r w:rsidRPr="00BA20BC">
        <w:t>submit an application</w:t>
      </w:r>
      <w:proofErr w:type="gramEnd"/>
      <w:r w:rsidRPr="00BA20BC">
        <w:t xml:space="preserve"> (template provided in this handbook) to the Department with appropriate responses and evidence demonstrating how the program meets the requirements to offer an alternative teacher certification program leading to temporary initial licensure. Once the application and sufficient evidence is received by the Department, the 60-day timeline for review and issuance of the recommendation will begin.</w:t>
      </w:r>
    </w:p>
    <w:p w:rsidR="00E82360" w:rsidRPr="00BA20BC" w:rsidRDefault="00E82360" w:rsidP="00BA20BC">
      <w:pPr>
        <w:pStyle w:val="ListParagraph"/>
        <w:numPr>
          <w:ilvl w:val="0"/>
          <w:numId w:val="9"/>
        </w:numPr>
      </w:pPr>
      <w:r w:rsidRPr="00BA20BC">
        <w:t xml:space="preserve">A Department consultant reviews the application and contacts the program with initial questions and requests for additional evidence if needed. </w:t>
      </w:r>
    </w:p>
    <w:p w:rsidR="00E82360" w:rsidRPr="00BA20BC" w:rsidRDefault="00E82360" w:rsidP="00BA20BC">
      <w:pPr>
        <w:pStyle w:val="ListParagraph"/>
        <w:numPr>
          <w:ilvl w:val="0"/>
          <w:numId w:val="9"/>
        </w:numPr>
      </w:pPr>
      <w:r w:rsidRPr="00BA20BC">
        <w:lastRenderedPageBreak/>
        <w:t xml:space="preserve">The program is required to provide responses and appropriate evidence to follow up questions within the required 60-day timeline. If the program fails to provide responses in the timeline communicated by the consultant, the consultant will recommend non-approval. </w:t>
      </w:r>
    </w:p>
    <w:p w:rsidR="00E82360" w:rsidRPr="00BA20BC" w:rsidRDefault="00E82360" w:rsidP="00BA20BC">
      <w:pPr>
        <w:pStyle w:val="ListParagraph"/>
        <w:numPr>
          <w:ilvl w:val="0"/>
          <w:numId w:val="9"/>
        </w:numPr>
      </w:pPr>
      <w:r w:rsidRPr="00BA20BC">
        <w:t xml:space="preserve">If the program provides appropriate evidence of compliance, the consultant will draft a summary of the findings. The recommendation may indicate approval, or non-approval. </w:t>
      </w:r>
    </w:p>
    <w:p w:rsidR="00E82360" w:rsidRPr="00BA20BC" w:rsidRDefault="00E82360" w:rsidP="00BA20BC">
      <w:pPr>
        <w:pStyle w:val="ListParagraph"/>
        <w:numPr>
          <w:ilvl w:val="0"/>
          <w:numId w:val="9"/>
        </w:numPr>
      </w:pPr>
      <w:r w:rsidRPr="00BA20BC">
        <w:t>The recommendation will be presented to the Board and will be considered at the next available state board meeting. A program representative(s) will be provided an opportunity to be present and to respond to Board members’ questions.</w:t>
      </w:r>
    </w:p>
    <w:p w:rsidR="00E40C80" w:rsidRDefault="00E82360" w:rsidP="00BA20BC">
      <w:pPr>
        <w:pStyle w:val="ListParagraph"/>
        <w:numPr>
          <w:ilvl w:val="0"/>
          <w:numId w:val="9"/>
        </w:numPr>
      </w:pPr>
      <w:r w:rsidRPr="00BA20BC">
        <w:t>Programs can complete the application on this handbook, and submit that to</w:t>
      </w:r>
      <w:r w:rsidR="00882269">
        <w:t xml:space="preserve"> Amy Mayer at</w:t>
      </w:r>
      <w:r w:rsidRPr="00BA20BC">
        <w:t xml:space="preserve"> </w:t>
      </w:r>
      <w:hyperlink r:id="rId10" w:history="1">
        <w:r w:rsidR="00882269" w:rsidRPr="001262BE">
          <w:rPr>
            <w:rStyle w:val="Hyperlink"/>
          </w:rPr>
          <w:t>amy.mayer@iowa.gov</w:t>
        </w:r>
      </w:hyperlink>
      <w:r w:rsidR="00882269">
        <w:t xml:space="preserve">. </w:t>
      </w:r>
    </w:p>
    <w:p w:rsidR="00BA20BC" w:rsidRDefault="00080DA8" w:rsidP="00BA20BC">
      <w:pPr>
        <w:pStyle w:val="Heading2"/>
      </w:pPr>
      <w:bookmarkStart w:id="1" w:name="_meh3kzh66moi" w:colFirst="0" w:colLast="0"/>
      <w:bookmarkEnd w:id="1"/>
      <w:r w:rsidRPr="00BA20BC">
        <w:t>Application Template</w:t>
      </w:r>
      <w:bookmarkStart w:id="2" w:name="_30j0zll" w:colFirst="0" w:colLast="0"/>
      <w:bookmarkEnd w:id="2"/>
    </w:p>
    <w:tbl>
      <w:tblPr>
        <w:tblStyle w:val="DefaultEducation"/>
        <w:tblW w:w="0" w:type="auto"/>
        <w:tblLook w:val="04A0" w:firstRow="1" w:lastRow="0" w:firstColumn="1" w:lastColumn="0" w:noHBand="0" w:noVBand="1"/>
      </w:tblPr>
      <w:tblGrid>
        <w:gridCol w:w="6025"/>
        <w:gridCol w:w="8365"/>
      </w:tblGrid>
      <w:tr w:rsidR="00BA20BC" w:rsidTr="00BA20BC">
        <w:trPr>
          <w:cnfStyle w:val="100000000000" w:firstRow="1" w:lastRow="0" w:firstColumn="0" w:lastColumn="0" w:oddVBand="0" w:evenVBand="0" w:oddHBand="0" w:evenHBand="0" w:firstRowFirstColumn="0" w:firstRowLastColumn="0" w:lastRowFirstColumn="0" w:lastRowLastColumn="0"/>
          <w:cantSplit/>
          <w:trHeight w:val="391"/>
          <w:tblHeader/>
        </w:trPr>
        <w:tc>
          <w:tcPr>
            <w:tcW w:w="6025" w:type="dxa"/>
          </w:tcPr>
          <w:p w:rsidR="00BA20BC" w:rsidRDefault="00BA20BC" w:rsidP="00BA20BC">
            <w:pPr>
              <w:ind w:left="0"/>
              <w:jc w:val="center"/>
            </w:pPr>
            <w:r>
              <w:t>Program Information</w:t>
            </w:r>
          </w:p>
        </w:tc>
        <w:tc>
          <w:tcPr>
            <w:tcW w:w="8365" w:type="dxa"/>
          </w:tcPr>
          <w:p w:rsidR="00BA20BC" w:rsidRDefault="00BA20BC" w:rsidP="00BA20BC">
            <w:pPr>
              <w:ind w:left="0"/>
              <w:jc w:val="center"/>
            </w:pPr>
          </w:p>
        </w:tc>
      </w:tr>
      <w:tr w:rsidR="00BA20BC" w:rsidTr="00BA20BC">
        <w:trPr>
          <w:cantSplit/>
        </w:trPr>
        <w:tc>
          <w:tcPr>
            <w:tcW w:w="6025" w:type="dxa"/>
            <w:vAlign w:val="top"/>
          </w:tcPr>
          <w:p w:rsidR="00BA20BC" w:rsidRDefault="00BA20BC" w:rsidP="00BA20BC">
            <w:pPr>
              <w:ind w:left="0"/>
            </w:pPr>
            <w:r w:rsidRPr="00BA20BC">
              <w:t>Name of Person Completing the Application:</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rsidRPr="00BA20BC">
              <w:t>Name of Program/Institution:</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rsidRPr="00BA20BC">
              <w:t>Address:</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rsidRPr="00BA20BC">
              <w:t>Phone:</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rsidRPr="00BA20BC">
              <w:t>Email:</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rsidRPr="00BA20BC">
              <w:t>Website URL:</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t>Delivery Mode:</w:t>
            </w:r>
          </w:p>
          <w:p w:rsidR="00BA20BC" w:rsidRDefault="00BA20BC" w:rsidP="00BA20BC">
            <w:pPr>
              <w:ind w:left="0"/>
            </w:pPr>
            <w:r>
              <w:t xml:space="preserve">   Face to Face</w:t>
            </w:r>
          </w:p>
          <w:p w:rsidR="00BA20BC" w:rsidRDefault="00BA20BC" w:rsidP="00BA20BC">
            <w:pPr>
              <w:ind w:left="0"/>
            </w:pPr>
            <w:r>
              <w:t xml:space="preserve">   Online Only</w:t>
            </w:r>
          </w:p>
          <w:p w:rsidR="00BA20BC" w:rsidRDefault="00BA20BC" w:rsidP="00BA20BC">
            <w:pPr>
              <w:ind w:left="0"/>
            </w:pPr>
            <w:r>
              <w:t xml:space="preserve">   Other (please explain)</w:t>
            </w:r>
          </w:p>
          <w:p w:rsidR="00BA20BC" w:rsidRPr="00BA20BC" w:rsidRDefault="00BA20BC" w:rsidP="00BA20BC">
            <w:pPr>
              <w:ind w:left="0"/>
            </w:pPr>
            <w:r>
              <w:t xml:space="preserve">   Hybrid (please explain)</w:t>
            </w:r>
          </w:p>
        </w:tc>
        <w:tc>
          <w:tcPr>
            <w:tcW w:w="8365" w:type="dxa"/>
            <w:vAlign w:val="top"/>
          </w:tcPr>
          <w:p w:rsidR="00BA20BC" w:rsidRDefault="00BA20BC" w:rsidP="00BA20BC">
            <w:pPr>
              <w:ind w:left="0"/>
            </w:pPr>
          </w:p>
        </w:tc>
      </w:tr>
      <w:tr w:rsidR="00BA20BC" w:rsidTr="00BA20BC">
        <w:trPr>
          <w:cantSplit/>
        </w:trPr>
        <w:tc>
          <w:tcPr>
            <w:tcW w:w="6025" w:type="dxa"/>
            <w:vAlign w:val="top"/>
          </w:tcPr>
          <w:p w:rsidR="00BA20BC" w:rsidRDefault="00BA20BC" w:rsidP="00BA20BC">
            <w:pPr>
              <w:ind w:left="0"/>
            </w:pPr>
            <w:r>
              <w:t>Certifying Official Contact Information (if different from above):</w:t>
            </w:r>
          </w:p>
          <w:p w:rsidR="00BA20BC" w:rsidRPr="00BA20BC" w:rsidRDefault="00BA20BC" w:rsidP="00BA20BC">
            <w:pPr>
              <w:ind w:left="0"/>
            </w:pPr>
            <w:r>
              <w:t xml:space="preserve">   Name, email, phone, address</w:t>
            </w:r>
          </w:p>
        </w:tc>
        <w:tc>
          <w:tcPr>
            <w:tcW w:w="8365" w:type="dxa"/>
            <w:vAlign w:val="top"/>
          </w:tcPr>
          <w:p w:rsidR="00BA20BC" w:rsidRDefault="00BA20BC" w:rsidP="00BA20BC">
            <w:pPr>
              <w:ind w:left="0"/>
            </w:pPr>
          </w:p>
        </w:tc>
      </w:tr>
    </w:tbl>
    <w:p w:rsidR="00BA20BC" w:rsidRDefault="00BA20BC" w:rsidP="00BA20BC"/>
    <w:p w:rsidR="00BA20BC" w:rsidRDefault="00BA20BC">
      <w:pPr>
        <w:ind w:left="0"/>
      </w:pPr>
      <w:r>
        <w:br w:type="page"/>
      </w:r>
    </w:p>
    <w:p w:rsidR="00080DA8" w:rsidRPr="00BA20BC" w:rsidRDefault="00080DA8" w:rsidP="00BA20BC">
      <w:pPr>
        <w:pStyle w:val="Heading2"/>
      </w:pPr>
      <w:r w:rsidRPr="00BA20BC">
        <w:lastRenderedPageBreak/>
        <w:t>Additional Information</w:t>
      </w:r>
    </w:p>
    <w:p w:rsidR="00080DA8" w:rsidRDefault="00080DA8" w:rsidP="00BA20BC">
      <w:r w:rsidRPr="007949E4">
        <w:t>Write a brief history (1-2 paragraphs) of the alternative teacher certification program at your institution. Include how the program connects to the mission and vision of the institution. This will be included in the final board report.</w:t>
      </w:r>
    </w:p>
    <w:p w:rsidR="00BA20BC" w:rsidRDefault="00BA20BC" w:rsidP="00BA20BC"/>
    <w:p w:rsidR="00BA20BC" w:rsidRPr="007949E4" w:rsidRDefault="00BA20BC" w:rsidP="00BA20BC"/>
    <w:p w:rsidR="00080DA8" w:rsidRDefault="00080DA8" w:rsidP="00BA20BC">
      <w:r w:rsidRPr="007949E4">
        <w:t>Please provide a response and evidence for each requirement in the table</w:t>
      </w:r>
      <w:r w:rsidR="00BA20BC">
        <w:t>s</w:t>
      </w:r>
      <w:r w:rsidRPr="007949E4">
        <w:t xml:space="preserve"> below. </w:t>
      </w:r>
    </w:p>
    <w:p w:rsidR="00AC45E2" w:rsidRDefault="00AC45E2" w:rsidP="006B0F48">
      <w:pPr>
        <w:pStyle w:val="Heading3"/>
      </w:pPr>
      <w:r>
        <w:t>Program Admission</w:t>
      </w:r>
    </w:p>
    <w:tbl>
      <w:tblPr>
        <w:tblStyle w:val="DefaultEducation"/>
        <w:tblW w:w="0" w:type="auto"/>
        <w:tblLook w:val="04A0" w:firstRow="1" w:lastRow="0" w:firstColumn="1" w:lastColumn="0" w:noHBand="0" w:noVBand="1"/>
      </w:tblPr>
      <w:tblGrid>
        <w:gridCol w:w="2695"/>
        <w:gridCol w:w="1440"/>
        <w:gridCol w:w="6480"/>
        <w:gridCol w:w="1890"/>
        <w:gridCol w:w="1885"/>
      </w:tblGrid>
      <w:tr w:rsidR="00AC45E2" w:rsidTr="00743B46">
        <w:trPr>
          <w:cnfStyle w:val="100000000000" w:firstRow="1" w:lastRow="0" w:firstColumn="0" w:lastColumn="0" w:oddVBand="0" w:evenVBand="0" w:oddHBand="0" w:evenHBand="0" w:firstRowFirstColumn="0" w:firstRowLastColumn="0" w:lastRowFirstColumn="0" w:lastRowLastColumn="0"/>
          <w:cantSplit/>
          <w:trHeight w:val="373"/>
          <w:tblHeader/>
        </w:trPr>
        <w:tc>
          <w:tcPr>
            <w:tcW w:w="2695" w:type="dxa"/>
          </w:tcPr>
          <w:p w:rsidR="00AC45E2" w:rsidRDefault="00AC45E2" w:rsidP="00AC45E2">
            <w:pPr>
              <w:ind w:left="0"/>
              <w:jc w:val="center"/>
            </w:pPr>
            <w:r>
              <w:t>Requirement</w:t>
            </w:r>
          </w:p>
        </w:tc>
        <w:tc>
          <w:tcPr>
            <w:tcW w:w="1440" w:type="dxa"/>
          </w:tcPr>
          <w:p w:rsidR="00AC45E2" w:rsidRDefault="00AC45E2" w:rsidP="00AC45E2">
            <w:pPr>
              <w:ind w:left="0"/>
              <w:jc w:val="center"/>
            </w:pPr>
            <w:r>
              <w:t>Alignment</w:t>
            </w:r>
          </w:p>
        </w:tc>
        <w:tc>
          <w:tcPr>
            <w:tcW w:w="6480" w:type="dxa"/>
          </w:tcPr>
          <w:p w:rsidR="00AC45E2" w:rsidRDefault="00AC45E2" w:rsidP="00AC45E2">
            <w:pPr>
              <w:ind w:left="0"/>
              <w:jc w:val="center"/>
              <w:rPr>
                <w:b w:val="0"/>
              </w:rPr>
            </w:pPr>
            <w:r>
              <w:t>Program Response</w:t>
            </w:r>
          </w:p>
          <w:p w:rsidR="00AC45E2" w:rsidRDefault="00AC45E2" w:rsidP="00AC45E2">
            <w:pPr>
              <w:ind w:left="0"/>
              <w:jc w:val="center"/>
            </w:pPr>
            <w:r w:rsidRPr="007949E4">
              <w:rPr>
                <w:rFonts w:eastAsia="Times New Roman"/>
                <w:sz w:val="20"/>
                <w:szCs w:val="24"/>
              </w:rPr>
              <w:t xml:space="preserve">(Provide a complete explanation and evidence </w:t>
            </w:r>
            <w:r w:rsidR="00746E98">
              <w:rPr>
                <w:rFonts w:eastAsia="Times New Roman"/>
                <w:sz w:val="20"/>
                <w:szCs w:val="24"/>
              </w:rPr>
              <w:br/>
            </w:r>
            <w:r w:rsidRPr="007949E4">
              <w:rPr>
                <w:rFonts w:eastAsia="Times New Roman"/>
                <w:sz w:val="20"/>
                <w:szCs w:val="24"/>
              </w:rPr>
              <w:t>documents for how each requirement is met)</w:t>
            </w:r>
          </w:p>
        </w:tc>
        <w:tc>
          <w:tcPr>
            <w:tcW w:w="1890" w:type="dxa"/>
            <w:shd w:val="clear" w:color="auto" w:fill="262626" w:themeFill="text1" w:themeFillTint="D9"/>
          </w:tcPr>
          <w:p w:rsidR="006B0F48" w:rsidRDefault="00AC45E2" w:rsidP="006B0F48">
            <w:pPr>
              <w:ind w:left="0"/>
              <w:jc w:val="center"/>
              <w:rPr>
                <w:b w:val="0"/>
              </w:rPr>
            </w:pPr>
            <w:r>
              <w:t xml:space="preserve">Reviewer </w:t>
            </w:r>
            <w:r w:rsidR="006B0F48">
              <w:br/>
            </w:r>
            <w:r>
              <w:t>Score</w:t>
            </w:r>
          </w:p>
          <w:p w:rsidR="006B0F48" w:rsidRDefault="006B0F48" w:rsidP="006B0F48">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c>
          <w:tcPr>
            <w:tcW w:w="1885" w:type="dxa"/>
            <w:shd w:val="clear" w:color="auto" w:fill="262626" w:themeFill="text1" w:themeFillTint="D9"/>
          </w:tcPr>
          <w:p w:rsidR="00AC45E2" w:rsidRDefault="00AC45E2" w:rsidP="00AC45E2">
            <w:pPr>
              <w:ind w:left="0"/>
              <w:jc w:val="center"/>
              <w:rPr>
                <w:b w:val="0"/>
              </w:rPr>
            </w:pPr>
            <w:r>
              <w:t xml:space="preserve">Reviewer </w:t>
            </w:r>
            <w:r w:rsidR="006B0F48">
              <w:br/>
            </w:r>
            <w:r>
              <w:t>Comments</w:t>
            </w:r>
          </w:p>
          <w:p w:rsidR="006B0F48" w:rsidRDefault="006B0F48" w:rsidP="00AC45E2">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r>
      <w:tr w:rsidR="00AC45E2" w:rsidTr="00746E98">
        <w:trPr>
          <w:cantSplit/>
        </w:trPr>
        <w:tc>
          <w:tcPr>
            <w:tcW w:w="2695" w:type="dxa"/>
            <w:vAlign w:val="top"/>
          </w:tcPr>
          <w:p w:rsidR="00AC45E2" w:rsidRDefault="00AC45E2" w:rsidP="00AC45E2">
            <w:pPr>
              <w:ind w:left="0"/>
            </w:pPr>
            <w:r w:rsidRPr="00AC45E2">
              <w:t>1. Verification of a conferred Bachelor’s degree from an accredited college or university.</w:t>
            </w:r>
          </w:p>
        </w:tc>
        <w:tc>
          <w:tcPr>
            <w:tcW w:w="1440" w:type="dxa"/>
            <w:vAlign w:val="top"/>
          </w:tcPr>
          <w:p w:rsidR="00AC45E2" w:rsidRDefault="00AC45E2" w:rsidP="00AC45E2">
            <w:pPr>
              <w:ind w:left="0"/>
            </w:pPr>
            <w:r>
              <w:t xml:space="preserve">HF255 </w:t>
            </w:r>
          </w:p>
          <w:p w:rsidR="00AC45E2" w:rsidRDefault="00AC45E2" w:rsidP="00AC45E2">
            <w:pPr>
              <w:ind w:left="0"/>
            </w:pPr>
            <w:r>
              <w:t>Section 1 a.</w:t>
            </w:r>
          </w:p>
        </w:tc>
        <w:tc>
          <w:tcPr>
            <w:tcW w:w="6480" w:type="dxa"/>
            <w:vAlign w:val="top"/>
          </w:tcPr>
          <w:p w:rsidR="00AC45E2" w:rsidRDefault="00AC45E2" w:rsidP="00AC45E2">
            <w:pPr>
              <w:ind w:left="0"/>
            </w:pPr>
          </w:p>
        </w:tc>
        <w:tc>
          <w:tcPr>
            <w:tcW w:w="1890" w:type="dxa"/>
            <w:vAlign w:val="top"/>
          </w:tcPr>
          <w:p w:rsidR="00AC45E2" w:rsidRDefault="00AC45E2" w:rsidP="00AC45E2">
            <w:pPr>
              <w:ind w:left="0"/>
            </w:pPr>
            <w:r>
              <w:t> Met</w:t>
            </w:r>
          </w:p>
          <w:p w:rsidR="00AC45E2" w:rsidRDefault="00AC45E2" w:rsidP="00AC45E2">
            <w:pPr>
              <w:ind w:left="0"/>
            </w:pPr>
            <w:r>
              <w:t xml:space="preserve"> Not Met </w:t>
            </w:r>
          </w:p>
          <w:p w:rsidR="00AC45E2" w:rsidRDefault="00AC45E2" w:rsidP="00AC45E2">
            <w:pPr>
              <w:ind w:left="0"/>
            </w:pPr>
            <w:r>
              <w:t xml:space="preserve"> Need Additional </w:t>
            </w:r>
            <w:r>
              <w:br/>
              <w:t xml:space="preserve">    Information</w:t>
            </w:r>
          </w:p>
        </w:tc>
        <w:tc>
          <w:tcPr>
            <w:tcW w:w="1885" w:type="dxa"/>
            <w:vAlign w:val="top"/>
          </w:tcPr>
          <w:p w:rsidR="00AC45E2" w:rsidRDefault="00AC45E2" w:rsidP="00AC45E2">
            <w:pPr>
              <w:ind w:left="0"/>
            </w:pPr>
          </w:p>
        </w:tc>
      </w:tr>
      <w:tr w:rsidR="00AC45E2" w:rsidTr="00746E98">
        <w:trPr>
          <w:cantSplit/>
        </w:trPr>
        <w:tc>
          <w:tcPr>
            <w:tcW w:w="2695" w:type="dxa"/>
            <w:vAlign w:val="top"/>
          </w:tcPr>
          <w:p w:rsidR="00AC45E2" w:rsidRDefault="006B0F48" w:rsidP="00AC45E2">
            <w:pPr>
              <w:ind w:left="0"/>
            </w:pPr>
            <w:r w:rsidRPr="006B0F48">
              <w:t>2. Verification of alignment of the Bachelor’s degree with the endorsement that the candidate intends to complete.</w:t>
            </w:r>
          </w:p>
        </w:tc>
        <w:tc>
          <w:tcPr>
            <w:tcW w:w="1440" w:type="dxa"/>
            <w:vAlign w:val="top"/>
          </w:tcPr>
          <w:p w:rsidR="006B0F48" w:rsidRDefault="006B0F48" w:rsidP="006B0F48">
            <w:pPr>
              <w:ind w:left="0"/>
            </w:pPr>
            <w:r>
              <w:t xml:space="preserve">HF255 </w:t>
            </w:r>
          </w:p>
          <w:p w:rsidR="00AC45E2" w:rsidRDefault="006B0F48" w:rsidP="006B0F48">
            <w:pPr>
              <w:ind w:left="0"/>
            </w:pPr>
            <w:r>
              <w:t>Section 1 c.</w:t>
            </w:r>
          </w:p>
        </w:tc>
        <w:tc>
          <w:tcPr>
            <w:tcW w:w="6480" w:type="dxa"/>
            <w:vAlign w:val="top"/>
          </w:tcPr>
          <w:p w:rsidR="00AC45E2" w:rsidRDefault="00AC45E2" w:rsidP="00AC45E2">
            <w:pPr>
              <w:ind w:left="0"/>
            </w:pPr>
          </w:p>
        </w:tc>
        <w:tc>
          <w:tcPr>
            <w:tcW w:w="1890" w:type="dxa"/>
            <w:vAlign w:val="top"/>
          </w:tcPr>
          <w:p w:rsidR="006B0F48" w:rsidRDefault="006B0F48" w:rsidP="006B0F48">
            <w:pPr>
              <w:ind w:left="0"/>
            </w:pPr>
            <w:r>
              <w:t> Met</w:t>
            </w:r>
          </w:p>
          <w:p w:rsidR="006B0F48" w:rsidRDefault="006B0F48" w:rsidP="006B0F48">
            <w:pPr>
              <w:ind w:left="0"/>
            </w:pPr>
            <w:r>
              <w:t xml:space="preserve"> Not Met </w:t>
            </w:r>
          </w:p>
          <w:p w:rsidR="00AC45E2" w:rsidRDefault="006B0F48" w:rsidP="006B0F48">
            <w:pPr>
              <w:ind w:left="0"/>
            </w:pPr>
            <w:r>
              <w:t xml:space="preserve"> Need Additional </w:t>
            </w:r>
            <w:r>
              <w:br/>
              <w:t xml:space="preserve">    Information</w:t>
            </w:r>
          </w:p>
        </w:tc>
        <w:tc>
          <w:tcPr>
            <w:tcW w:w="1885" w:type="dxa"/>
            <w:vAlign w:val="top"/>
          </w:tcPr>
          <w:p w:rsidR="00AC45E2" w:rsidRDefault="00AC45E2" w:rsidP="00AC45E2">
            <w:pPr>
              <w:ind w:left="0"/>
            </w:pPr>
          </w:p>
        </w:tc>
      </w:tr>
    </w:tbl>
    <w:p w:rsidR="00AC45E2" w:rsidRDefault="00AC45E2" w:rsidP="00BA20BC"/>
    <w:p w:rsidR="008E6F48" w:rsidRDefault="008E6F48">
      <w:pPr>
        <w:ind w:left="0"/>
      </w:pPr>
      <w:r>
        <w:br w:type="page"/>
      </w:r>
    </w:p>
    <w:p w:rsidR="00BA20BC" w:rsidRDefault="006B0F48" w:rsidP="006B0F48">
      <w:pPr>
        <w:pStyle w:val="Heading3"/>
      </w:pPr>
      <w:r>
        <w:lastRenderedPageBreak/>
        <w:t>Classroom Contact Hours</w:t>
      </w:r>
    </w:p>
    <w:tbl>
      <w:tblPr>
        <w:tblStyle w:val="DefaultEducation"/>
        <w:tblW w:w="0" w:type="auto"/>
        <w:tblLook w:val="04A0" w:firstRow="1" w:lastRow="0" w:firstColumn="1" w:lastColumn="0" w:noHBand="0" w:noVBand="1"/>
      </w:tblPr>
      <w:tblGrid>
        <w:gridCol w:w="2695"/>
        <w:gridCol w:w="1440"/>
        <w:gridCol w:w="6480"/>
        <w:gridCol w:w="1890"/>
        <w:gridCol w:w="1885"/>
      </w:tblGrid>
      <w:tr w:rsidR="006B0F48" w:rsidTr="00743B46">
        <w:trPr>
          <w:cnfStyle w:val="100000000000" w:firstRow="1" w:lastRow="0" w:firstColumn="0" w:lastColumn="0" w:oddVBand="0" w:evenVBand="0" w:oddHBand="0" w:evenHBand="0" w:firstRowFirstColumn="0" w:firstRowLastColumn="0" w:lastRowFirstColumn="0" w:lastRowLastColumn="0"/>
          <w:cantSplit/>
          <w:trHeight w:val="373"/>
          <w:tblHeader/>
        </w:trPr>
        <w:tc>
          <w:tcPr>
            <w:tcW w:w="2695" w:type="dxa"/>
          </w:tcPr>
          <w:p w:rsidR="006B0F48" w:rsidRDefault="006B0F48" w:rsidP="00746E98">
            <w:pPr>
              <w:ind w:left="0"/>
              <w:jc w:val="center"/>
            </w:pPr>
            <w:r>
              <w:t>Requirement</w:t>
            </w:r>
          </w:p>
        </w:tc>
        <w:tc>
          <w:tcPr>
            <w:tcW w:w="1440" w:type="dxa"/>
          </w:tcPr>
          <w:p w:rsidR="006B0F48" w:rsidRDefault="006B0F48" w:rsidP="00746E98">
            <w:pPr>
              <w:ind w:left="0"/>
              <w:jc w:val="center"/>
            </w:pPr>
            <w:r>
              <w:t>Alignment</w:t>
            </w:r>
          </w:p>
        </w:tc>
        <w:tc>
          <w:tcPr>
            <w:tcW w:w="6480" w:type="dxa"/>
          </w:tcPr>
          <w:p w:rsidR="006B0F48" w:rsidRDefault="006B0F48" w:rsidP="00746E98">
            <w:pPr>
              <w:ind w:left="0"/>
              <w:jc w:val="center"/>
              <w:rPr>
                <w:b w:val="0"/>
              </w:rPr>
            </w:pPr>
            <w:r>
              <w:t>Program Response</w:t>
            </w:r>
          </w:p>
          <w:p w:rsidR="006B0F48" w:rsidRDefault="006B0F48" w:rsidP="00746E98">
            <w:pPr>
              <w:ind w:left="0"/>
              <w:jc w:val="center"/>
            </w:pPr>
            <w:r w:rsidRPr="007949E4">
              <w:rPr>
                <w:rFonts w:eastAsia="Times New Roman"/>
                <w:sz w:val="20"/>
                <w:szCs w:val="24"/>
              </w:rPr>
              <w:t xml:space="preserve">(Provide a complete explanation and evidence </w:t>
            </w:r>
            <w:r w:rsidR="00746E98">
              <w:rPr>
                <w:rFonts w:eastAsia="Times New Roman"/>
                <w:sz w:val="20"/>
                <w:szCs w:val="24"/>
              </w:rPr>
              <w:br/>
            </w:r>
            <w:r w:rsidRPr="007949E4">
              <w:rPr>
                <w:rFonts w:eastAsia="Times New Roman"/>
                <w:sz w:val="20"/>
                <w:szCs w:val="24"/>
              </w:rPr>
              <w:t>documents for how each requirement is met)</w:t>
            </w:r>
          </w:p>
        </w:tc>
        <w:tc>
          <w:tcPr>
            <w:tcW w:w="1890" w:type="dxa"/>
            <w:shd w:val="clear" w:color="auto" w:fill="262626" w:themeFill="text1" w:themeFillTint="D9"/>
          </w:tcPr>
          <w:p w:rsidR="006B0F48" w:rsidRDefault="006B0F48" w:rsidP="00746E98">
            <w:pPr>
              <w:ind w:left="0"/>
              <w:jc w:val="center"/>
              <w:rPr>
                <w:b w:val="0"/>
              </w:rPr>
            </w:pPr>
            <w:r>
              <w:t xml:space="preserve">Reviewer </w:t>
            </w:r>
            <w:r>
              <w:br/>
              <w:t>Score</w:t>
            </w:r>
          </w:p>
          <w:p w:rsidR="006B0F48" w:rsidRDefault="006B0F48" w:rsidP="00746E98">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c>
          <w:tcPr>
            <w:tcW w:w="1885" w:type="dxa"/>
            <w:shd w:val="clear" w:color="auto" w:fill="262626" w:themeFill="text1" w:themeFillTint="D9"/>
          </w:tcPr>
          <w:p w:rsidR="006B0F48" w:rsidRDefault="006B0F48" w:rsidP="00746E98">
            <w:pPr>
              <w:ind w:left="0"/>
              <w:jc w:val="center"/>
              <w:rPr>
                <w:b w:val="0"/>
              </w:rPr>
            </w:pPr>
            <w:r>
              <w:t xml:space="preserve">Reviewer </w:t>
            </w:r>
            <w:r>
              <w:br/>
              <w:t>Comments</w:t>
            </w:r>
          </w:p>
          <w:p w:rsidR="006B0F48" w:rsidRDefault="006B0F48" w:rsidP="00746E98">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r>
      <w:tr w:rsidR="006B0F48" w:rsidTr="00746E98">
        <w:trPr>
          <w:cantSplit/>
        </w:trPr>
        <w:tc>
          <w:tcPr>
            <w:tcW w:w="2695" w:type="dxa"/>
            <w:vAlign w:val="top"/>
          </w:tcPr>
          <w:p w:rsidR="006B0F48" w:rsidRDefault="006B0F48" w:rsidP="00746E98">
            <w:pPr>
              <w:ind w:left="0"/>
            </w:pPr>
            <w:r w:rsidRPr="006B0F48">
              <w:t>3. Sixty contact hours in the classroom.</w:t>
            </w:r>
          </w:p>
        </w:tc>
        <w:tc>
          <w:tcPr>
            <w:tcW w:w="1440" w:type="dxa"/>
            <w:vAlign w:val="top"/>
          </w:tcPr>
          <w:p w:rsidR="006B0F48" w:rsidRDefault="006B0F48" w:rsidP="006B0F48">
            <w:pPr>
              <w:ind w:left="0"/>
            </w:pPr>
            <w:r>
              <w:t xml:space="preserve">HF255 </w:t>
            </w:r>
          </w:p>
          <w:p w:rsidR="006B0F48" w:rsidRDefault="006B0F48" w:rsidP="006B0F48">
            <w:pPr>
              <w:ind w:left="0"/>
            </w:pPr>
            <w:r>
              <w:t>Section 1 b.</w:t>
            </w:r>
          </w:p>
        </w:tc>
        <w:tc>
          <w:tcPr>
            <w:tcW w:w="6480" w:type="dxa"/>
            <w:vAlign w:val="top"/>
          </w:tcPr>
          <w:p w:rsidR="006B0F48" w:rsidRDefault="006B0F48" w:rsidP="00746E98">
            <w:pPr>
              <w:ind w:left="0"/>
            </w:pPr>
          </w:p>
        </w:tc>
        <w:tc>
          <w:tcPr>
            <w:tcW w:w="1890" w:type="dxa"/>
            <w:vAlign w:val="top"/>
          </w:tcPr>
          <w:p w:rsidR="006B0F48" w:rsidRDefault="006B0F48" w:rsidP="00746E98">
            <w:pPr>
              <w:ind w:left="0"/>
            </w:pPr>
            <w:r>
              <w:t> Met</w:t>
            </w:r>
          </w:p>
          <w:p w:rsidR="006B0F48" w:rsidRDefault="006B0F48" w:rsidP="00746E98">
            <w:pPr>
              <w:ind w:left="0"/>
            </w:pPr>
            <w:r>
              <w:t xml:space="preserve"> Not Met </w:t>
            </w:r>
          </w:p>
          <w:p w:rsidR="006B0F48" w:rsidRDefault="006B0F48" w:rsidP="00746E9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6B0F48" w:rsidP="00746E98">
            <w:pPr>
              <w:ind w:left="0"/>
            </w:pPr>
            <w:r w:rsidRPr="006B0F48">
              <w:t>a. A minimum of 30 hours shall be teaching in a classroom under a licensed teacher.</w:t>
            </w:r>
          </w:p>
        </w:tc>
        <w:tc>
          <w:tcPr>
            <w:tcW w:w="1440" w:type="dxa"/>
            <w:vAlign w:val="top"/>
          </w:tcPr>
          <w:p w:rsidR="006B0F48" w:rsidRDefault="006B0F48" w:rsidP="006B0F48">
            <w:pPr>
              <w:ind w:left="0"/>
            </w:pPr>
            <w:r>
              <w:t xml:space="preserve">HF255 </w:t>
            </w:r>
          </w:p>
          <w:p w:rsidR="006B0F48" w:rsidRDefault="006B0F48" w:rsidP="006B0F48">
            <w:pPr>
              <w:ind w:left="0"/>
            </w:pPr>
            <w:r>
              <w:t>Section 1 b.</w:t>
            </w:r>
          </w:p>
        </w:tc>
        <w:tc>
          <w:tcPr>
            <w:tcW w:w="6480" w:type="dxa"/>
            <w:vAlign w:val="top"/>
          </w:tcPr>
          <w:p w:rsidR="006B0F48" w:rsidRDefault="006B0F48" w:rsidP="00746E98">
            <w:pPr>
              <w:ind w:left="0"/>
            </w:pPr>
          </w:p>
        </w:tc>
        <w:tc>
          <w:tcPr>
            <w:tcW w:w="1890" w:type="dxa"/>
            <w:vAlign w:val="top"/>
          </w:tcPr>
          <w:p w:rsidR="006B0F48" w:rsidRDefault="006B0F48" w:rsidP="00746E98">
            <w:pPr>
              <w:ind w:left="0"/>
            </w:pPr>
            <w:r>
              <w:t> Met</w:t>
            </w:r>
          </w:p>
          <w:p w:rsidR="006B0F48" w:rsidRDefault="006B0F48" w:rsidP="00746E98">
            <w:pPr>
              <w:ind w:left="0"/>
            </w:pPr>
            <w:r>
              <w:t xml:space="preserve"> Not Met </w:t>
            </w:r>
          </w:p>
          <w:p w:rsidR="006B0F48" w:rsidRDefault="006B0F48" w:rsidP="00746E9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6B0F48" w:rsidP="00746E98">
            <w:pPr>
              <w:ind w:left="0"/>
            </w:pPr>
            <w:r w:rsidRPr="006B0F48">
              <w:t>b. If applicable, remaining contact hours working as a para-educator or in another relevant role.</w:t>
            </w:r>
          </w:p>
        </w:tc>
        <w:tc>
          <w:tcPr>
            <w:tcW w:w="1440" w:type="dxa"/>
            <w:vAlign w:val="top"/>
          </w:tcPr>
          <w:p w:rsidR="006B0F48" w:rsidRDefault="006B0F48" w:rsidP="00746E98">
            <w:pPr>
              <w:ind w:left="0"/>
            </w:pPr>
          </w:p>
        </w:tc>
        <w:tc>
          <w:tcPr>
            <w:tcW w:w="6480" w:type="dxa"/>
            <w:vAlign w:val="top"/>
          </w:tcPr>
          <w:p w:rsidR="006B0F48" w:rsidRDefault="006B0F48" w:rsidP="00746E98">
            <w:pPr>
              <w:ind w:left="0"/>
            </w:pPr>
          </w:p>
        </w:tc>
        <w:tc>
          <w:tcPr>
            <w:tcW w:w="1890" w:type="dxa"/>
            <w:vAlign w:val="top"/>
          </w:tcPr>
          <w:p w:rsidR="006B0F48" w:rsidRDefault="006B0F48" w:rsidP="006B0F48">
            <w:pPr>
              <w:ind w:left="0"/>
            </w:pPr>
            <w:r>
              <w:t> Met</w:t>
            </w:r>
          </w:p>
          <w:p w:rsidR="006B0F48" w:rsidRDefault="006B0F48" w:rsidP="006B0F48">
            <w:pPr>
              <w:ind w:left="0"/>
            </w:pPr>
            <w:r>
              <w:t xml:space="preserve"> Not Met </w:t>
            </w:r>
          </w:p>
          <w:p w:rsidR="006B0F48" w:rsidRDefault="006B0F48" w:rsidP="006B0F4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6B0F48" w:rsidP="00746E98">
            <w:pPr>
              <w:ind w:left="0"/>
            </w:pPr>
            <w:r w:rsidRPr="006B0F48">
              <w:t>c. Certification of contact hour completion by the principal of the school where the hours were completed.</w:t>
            </w:r>
          </w:p>
        </w:tc>
        <w:tc>
          <w:tcPr>
            <w:tcW w:w="1440" w:type="dxa"/>
            <w:vAlign w:val="top"/>
          </w:tcPr>
          <w:p w:rsidR="006B0F48" w:rsidRDefault="006B0F48" w:rsidP="00746E98">
            <w:pPr>
              <w:ind w:left="0"/>
            </w:pPr>
          </w:p>
        </w:tc>
        <w:tc>
          <w:tcPr>
            <w:tcW w:w="6480" w:type="dxa"/>
            <w:vAlign w:val="top"/>
          </w:tcPr>
          <w:p w:rsidR="006B0F48" w:rsidRDefault="006B0F48" w:rsidP="00746E98">
            <w:pPr>
              <w:ind w:left="0"/>
            </w:pPr>
          </w:p>
        </w:tc>
        <w:tc>
          <w:tcPr>
            <w:tcW w:w="1890" w:type="dxa"/>
            <w:vAlign w:val="top"/>
          </w:tcPr>
          <w:p w:rsidR="006B0F48" w:rsidRDefault="006B0F48" w:rsidP="006B0F48">
            <w:pPr>
              <w:ind w:left="0"/>
            </w:pPr>
            <w:r>
              <w:t> Met</w:t>
            </w:r>
          </w:p>
          <w:p w:rsidR="006B0F48" w:rsidRDefault="006B0F48" w:rsidP="006B0F48">
            <w:pPr>
              <w:ind w:left="0"/>
            </w:pPr>
            <w:r>
              <w:t xml:space="preserve"> Not Met </w:t>
            </w:r>
          </w:p>
          <w:p w:rsidR="006B0F48" w:rsidRDefault="006B0F48" w:rsidP="006B0F4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6B0F48" w:rsidP="00746E98">
            <w:pPr>
              <w:ind w:left="0"/>
            </w:pPr>
            <w:r w:rsidRPr="006B0F48">
              <w:t>4. Provide a written contract with the district where classroom contract hours are completed.</w:t>
            </w:r>
          </w:p>
        </w:tc>
        <w:tc>
          <w:tcPr>
            <w:tcW w:w="1440" w:type="dxa"/>
            <w:vAlign w:val="top"/>
          </w:tcPr>
          <w:p w:rsidR="006B0F48" w:rsidRDefault="00746E98" w:rsidP="00746E98">
            <w:pPr>
              <w:ind w:left="0"/>
            </w:pPr>
            <w:r w:rsidRPr="00746E98">
              <w:t>IA 256.16 1l.</w:t>
            </w:r>
          </w:p>
        </w:tc>
        <w:tc>
          <w:tcPr>
            <w:tcW w:w="6480" w:type="dxa"/>
            <w:vAlign w:val="top"/>
          </w:tcPr>
          <w:p w:rsidR="006B0F48" w:rsidRDefault="006B0F48" w:rsidP="00746E98">
            <w:pPr>
              <w:ind w:left="0"/>
            </w:pP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6B0F48" w:rsidRDefault="00746E98" w:rsidP="00746E9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6B0F48" w:rsidP="00746E98">
            <w:pPr>
              <w:ind w:left="0"/>
            </w:pPr>
            <w:r w:rsidRPr="006B0F48">
              <w:t>5. Documentation of supervising teacher credentials.</w:t>
            </w:r>
          </w:p>
        </w:tc>
        <w:tc>
          <w:tcPr>
            <w:tcW w:w="1440" w:type="dxa"/>
            <w:vAlign w:val="top"/>
          </w:tcPr>
          <w:p w:rsidR="006B0F48" w:rsidRDefault="00746E98" w:rsidP="00746E98">
            <w:pPr>
              <w:ind w:left="0"/>
            </w:pPr>
            <w:r w:rsidRPr="00746E98">
              <w:t>IA 256.16 1l.</w:t>
            </w:r>
          </w:p>
        </w:tc>
        <w:tc>
          <w:tcPr>
            <w:tcW w:w="6480" w:type="dxa"/>
            <w:vAlign w:val="top"/>
          </w:tcPr>
          <w:p w:rsidR="006B0F48" w:rsidRDefault="00746E98" w:rsidP="00746E98">
            <w:pPr>
              <w:ind w:left="0"/>
            </w:pPr>
            <w:r w:rsidRPr="00746E98">
              <w:t>(appropriately licensed for grade level and content area)</w:t>
            </w: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6B0F48" w:rsidRDefault="00746E98" w:rsidP="00746E98">
            <w:pPr>
              <w:ind w:left="0"/>
            </w:pPr>
            <w:r>
              <w:t xml:space="preserve"> Need Additional </w:t>
            </w:r>
            <w:r>
              <w:br/>
              <w:t xml:space="preserve">    Information</w:t>
            </w:r>
          </w:p>
        </w:tc>
        <w:tc>
          <w:tcPr>
            <w:tcW w:w="1885" w:type="dxa"/>
            <w:vAlign w:val="top"/>
          </w:tcPr>
          <w:p w:rsidR="006B0F48" w:rsidRDefault="006B0F48" w:rsidP="00746E98">
            <w:pPr>
              <w:ind w:left="0"/>
            </w:pPr>
          </w:p>
        </w:tc>
      </w:tr>
      <w:tr w:rsidR="006B0F48" w:rsidTr="00746E98">
        <w:trPr>
          <w:cantSplit/>
        </w:trPr>
        <w:tc>
          <w:tcPr>
            <w:tcW w:w="2695" w:type="dxa"/>
            <w:vAlign w:val="top"/>
          </w:tcPr>
          <w:p w:rsidR="006B0F48" w:rsidRDefault="00746E98" w:rsidP="00746E98">
            <w:pPr>
              <w:ind w:left="0"/>
            </w:pPr>
            <w:r w:rsidRPr="00746E98">
              <w:t>6. Documentation of evaluation and classroom contact hours completed by the supervising teacher for each candidate.</w:t>
            </w:r>
          </w:p>
        </w:tc>
        <w:tc>
          <w:tcPr>
            <w:tcW w:w="1440" w:type="dxa"/>
            <w:vAlign w:val="top"/>
          </w:tcPr>
          <w:p w:rsidR="006B0F48" w:rsidRDefault="00746E98" w:rsidP="00746E98">
            <w:pPr>
              <w:ind w:left="0"/>
            </w:pPr>
            <w:r w:rsidRPr="00746E98">
              <w:t>IA 256.16 1</w:t>
            </w:r>
            <w:r>
              <w:t>k</w:t>
            </w:r>
            <w:r w:rsidRPr="00746E98">
              <w:t>.</w:t>
            </w:r>
          </w:p>
        </w:tc>
        <w:tc>
          <w:tcPr>
            <w:tcW w:w="6480" w:type="dxa"/>
            <w:vAlign w:val="top"/>
          </w:tcPr>
          <w:p w:rsidR="006B0F48" w:rsidRDefault="006B0F48" w:rsidP="00746E98">
            <w:pPr>
              <w:ind w:left="0"/>
            </w:pP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6B0F48" w:rsidRDefault="00746E98" w:rsidP="00746E98">
            <w:pPr>
              <w:ind w:left="0"/>
            </w:pPr>
            <w:r>
              <w:t xml:space="preserve"> Need Additional </w:t>
            </w:r>
            <w:r>
              <w:br/>
              <w:t xml:space="preserve">    Information</w:t>
            </w:r>
          </w:p>
        </w:tc>
        <w:tc>
          <w:tcPr>
            <w:tcW w:w="1885" w:type="dxa"/>
            <w:vAlign w:val="top"/>
          </w:tcPr>
          <w:p w:rsidR="006B0F48" w:rsidRDefault="006B0F48" w:rsidP="00746E98">
            <w:pPr>
              <w:ind w:left="0"/>
            </w:pPr>
          </w:p>
        </w:tc>
      </w:tr>
    </w:tbl>
    <w:p w:rsidR="006B0F48" w:rsidRDefault="006B0F48" w:rsidP="00BA20BC"/>
    <w:p w:rsidR="008E6F48" w:rsidRDefault="008E6F48">
      <w:pPr>
        <w:ind w:left="0"/>
      </w:pPr>
      <w:r>
        <w:br w:type="page"/>
      </w:r>
    </w:p>
    <w:p w:rsidR="006B0F48" w:rsidRDefault="00746E98" w:rsidP="00746E98">
      <w:pPr>
        <w:pStyle w:val="Heading3"/>
      </w:pPr>
      <w:r w:rsidRPr="00746E98">
        <w:lastRenderedPageBreak/>
        <w:t>Educator Preparation Curriculum</w:t>
      </w:r>
    </w:p>
    <w:tbl>
      <w:tblPr>
        <w:tblStyle w:val="DefaultEducation"/>
        <w:tblW w:w="0" w:type="auto"/>
        <w:tblLook w:val="04A0" w:firstRow="1" w:lastRow="0" w:firstColumn="1" w:lastColumn="0" w:noHBand="0" w:noVBand="1"/>
      </w:tblPr>
      <w:tblGrid>
        <w:gridCol w:w="2695"/>
        <w:gridCol w:w="1440"/>
        <w:gridCol w:w="6480"/>
        <w:gridCol w:w="1890"/>
        <w:gridCol w:w="1885"/>
      </w:tblGrid>
      <w:tr w:rsidR="00746E98" w:rsidTr="00743B46">
        <w:trPr>
          <w:cnfStyle w:val="100000000000" w:firstRow="1" w:lastRow="0" w:firstColumn="0" w:lastColumn="0" w:oddVBand="0" w:evenVBand="0" w:oddHBand="0" w:evenHBand="0" w:firstRowFirstColumn="0" w:firstRowLastColumn="0" w:lastRowFirstColumn="0" w:lastRowLastColumn="0"/>
          <w:cantSplit/>
          <w:trHeight w:val="373"/>
          <w:tblHeader/>
        </w:trPr>
        <w:tc>
          <w:tcPr>
            <w:tcW w:w="2695" w:type="dxa"/>
          </w:tcPr>
          <w:p w:rsidR="00746E98" w:rsidRDefault="00746E98" w:rsidP="00746E98">
            <w:pPr>
              <w:ind w:left="0"/>
              <w:jc w:val="center"/>
            </w:pPr>
            <w:r>
              <w:t>Requirement</w:t>
            </w:r>
          </w:p>
        </w:tc>
        <w:tc>
          <w:tcPr>
            <w:tcW w:w="1440" w:type="dxa"/>
          </w:tcPr>
          <w:p w:rsidR="00746E98" w:rsidRDefault="00746E98" w:rsidP="00746E98">
            <w:pPr>
              <w:ind w:left="0"/>
              <w:jc w:val="center"/>
            </w:pPr>
            <w:r>
              <w:t>Alignment</w:t>
            </w:r>
          </w:p>
        </w:tc>
        <w:tc>
          <w:tcPr>
            <w:tcW w:w="6480" w:type="dxa"/>
          </w:tcPr>
          <w:p w:rsidR="00746E98" w:rsidRDefault="00746E98" w:rsidP="00746E98">
            <w:pPr>
              <w:ind w:left="0"/>
              <w:jc w:val="center"/>
              <w:rPr>
                <w:b w:val="0"/>
              </w:rPr>
            </w:pPr>
            <w:r>
              <w:t>Program Response</w:t>
            </w:r>
          </w:p>
          <w:p w:rsidR="00746E98" w:rsidRDefault="00746E98" w:rsidP="00746E98">
            <w:pPr>
              <w:ind w:left="0"/>
              <w:jc w:val="center"/>
            </w:pPr>
            <w:r w:rsidRPr="007949E4">
              <w:rPr>
                <w:rFonts w:eastAsia="Times New Roman"/>
                <w:sz w:val="20"/>
                <w:szCs w:val="24"/>
              </w:rPr>
              <w:t xml:space="preserve">(Provide a complete explanation and evidence </w:t>
            </w:r>
            <w:r>
              <w:rPr>
                <w:rFonts w:eastAsia="Times New Roman"/>
                <w:sz w:val="20"/>
                <w:szCs w:val="24"/>
              </w:rPr>
              <w:br/>
            </w:r>
            <w:r w:rsidRPr="007949E4">
              <w:rPr>
                <w:rFonts w:eastAsia="Times New Roman"/>
                <w:sz w:val="20"/>
                <w:szCs w:val="24"/>
              </w:rPr>
              <w:t>documents for how each requirement is met)</w:t>
            </w:r>
          </w:p>
        </w:tc>
        <w:tc>
          <w:tcPr>
            <w:tcW w:w="1890" w:type="dxa"/>
            <w:shd w:val="clear" w:color="auto" w:fill="262626" w:themeFill="text1" w:themeFillTint="D9"/>
          </w:tcPr>
          <w:p w:rsidR="00746E98" w:rsidRDefault="00746E98" w:rsidP="00746E98">
            <w:pPr>
              <w:ind w:left="0"/>
              <w:jc w:val="center"/>
              <w:rPr>
                <w:b w:val="0"/>
              </w:rPr>
            </w:pPr>
            <w:r>
              <w:t xml:space="preserve">Reviewer </w:t>
            </w:r>
            <w:r>
              <w:br/>
              <w:t>Score</w:t>
            </w:r>
          </w:p>
          <w:p w:rsidR="00746E98" w:rsidRDefault="00746E98" w:rsidP="00746E98">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c>
          <w:tcPr>
            <w:tcW w:w="1885" w:type="dxa"/>
            <w:shd w:val="clear" w:color="auto" w:fill="262626" w:themeFill="text1" w:themeFillTint="D9"/>
          </w:tcPr>
          <w:p w:rsidR="00746E98" w:rsidRDefault="00746E98" w:rsidP="00746E98">
            <w:pPr>
              <w:ind w:left="0"/>
              <w:jc w:val="center"/>
              <w:rPr>
                <w:b w:val="0"/>
              </w:rPr>
            </w:pPr>
            <w:r>
              <w:t xml:space="preserve">Reviewer </w:t>
            </w:r>
            <w:r>
              <w:br/>
              <w:t>Comments</w:t>
            </w:r>
          </w:p>
          <w:p w:rsidR="00746E98" w:rsidRDefault="00746E98" w:rsidP="00746E98">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r>
      <w:tr w:rsidR="00746E98" w:rsidTr="00746E98">
        <w:trPr>
          <w:cantSplit/>
        </w:trPr>
        <w:tc>
          <w:tcPr>
            <w:tcW w:w="2695" w:type="dxa"/>
            <w:vAlign w:val="top"/>
          </w:tcPr>
          <w:p w:rsidR="00746E98" w:rsidRDefault="00746E98" w:rsidP="00746E98">
            <w:pPr>
              <w:ind w:left="0"/>
            </w:pPr>
            <w:r w:rsidRPr="00746E98">
              <w:t>7. Program pedagogy coursework</w:t>
            </w:r>
          </w:p>
        </w:tc>
        <w:tc>
          <w:tcPr>
            <w:tcW w:w="1440" w:type="dxa"/>
            <w:vAlign w:val="top"/>
          </w:tcPr>
          <w:p w:rsidR="00746E98" w:rsidRDefault="00746E98" w:rsidP="00746E98">
            <w:pPr>
              <w:ind w:left="0"/>
            </w:pPr>
            <w:r>
              <w:t xml:space="preserve">HF255 </w:t>
            </w:r>
          </w:p>
          <w:p w:rsidR="00746E98" w:rsidRDefault="00746E98" w:rsidP="00746E98">
            <w:pPr>
              <w:ind w:left="0"/>
            </w:pPr>
            <w:r>
              <w:t>Section 2 a. (3)</w:t>
            </w:r>
          </w:p>
        </w:tc>
        <w:tc>
          <w:tcPr>
            <w:tcW w:w="6480" w:type="dxa"/>
            <w:vAlign w:val="top"/>
          </w:tcPr>
          <w:p w:rsidR="00746E98" w:rsidRDefault="00746E98" w:rsidP="00746E98">
            <w:pPr>
              <w:ind w:left="0"/>
            </w:pPr>
            <w:r>
              <w:t xml:space="preserve">(scope and sequence of courses) </w:t>
            </w:r>
          </w:p>
          <w:p w:rsidR="00746E98" w:rsidRDefault="00746E98" w:rsidP="00746E98">
            <w:pPr>
              <w:ind w:left="0"/>
            </w:pPr>
            <w:r>
              <w:t>(submission of syllabi for evidence is required for 7a-i)</w:t>
            </w: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746E98" w:rsidRDefault="00746E98" w:rsidP="00746E98">
            <w:pPr>
              <w:ind w:left="0"/>
            </w:pPr>
            <w:r>
              <w:t xml:space="preserve"> Need Additional </w:t>
            </w:r>
            <w:r>
              <w:br/>
              <w:t xml:space="preserve">    Information</w:t>
            </w:r>
          </w:p>
        </w:tc>
        <w:tc>
          <w:tcPr>
            <w:tcW w:w="1885" w:type="dxa"/>
            <w:vAlign w:val="top"/>
          </w:tcPr>
          <w:p w:rsidR="00746E98" w:rsidRDefault="00746E98" w:rsidP="00746E98">
            <w:pPr>
              <w:ind w:left="0"/>
            </w:pPr>
          </w:p>
        </w:tc>
      </w:tr>
      <w:tr w:rsidR="00746E98" w:rsidTr="00746E98">
        <w:trPr>
          <w:cantSplit/>
        </w:trPr>
        <w:tc>
          <w:tcPr>
            <w:tcW w:w="2695" w:type="dxa"/>
            <w:vAlign w:val="top"/>
          </w:tcPr>
          <w:p w:rsidR="00746E98" w:rsidRDefault="00746E98" w:rsidP="00746E98">
            <w:pPr>
              <w:ind w:left="0"/>
            </w:pPr>
            <w:r w:rsidRPr="00746E98">
              <w:t>a. Effective instructional delivery</w:t>
            </w:r>
          </w:p>
        </w:tc>
        <w:tc>
          <w:tcPr>
            <w:tcW w:w="1440" w:type="dxa"/>
            <w:vAlign w:val="top"/>
          </w:tcPr>
          <w:p w:rsidR="00746E98" w:rsidRDefault="00746E98" w:rsidP="00746E98">
            <w:pPr>
              <w:ind w:left="0"/>
            </w:pPr>
          </w:p>
        </w:tc>
        <w:tc>
          <w:tcPr>
            <w:tcW w:w="6480" w:type="dxa"/>
            <w:vAlign w:val="top"/>
          </w:tcPr>
          <w:p w:rsidR="00746E98" w:rsidRDefault="00746E98" w:rsidP="00746E98">
            <w:pPr>
              <w:ind w:left="0"/>
            </w:pP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746E98" w:rsidRDefault="00746E98" w:rsidP="00746E98">
            <w:pPr>
              <w:ind w:left="0"/>
            </w:pPr>
            <w:r>
              <w:t xml:space="preserve"> Need Additional </w:t>
            </w:r>
            <w:r>
              <w:br/>
              <w:t xml:space="preserve">    Information</w:t>
            </w:r>
          </w:p>
        </w:tc>
        <w:tc>
          <w:tcPr>
            <w:tcW w:w="1885" w:type="dxa"/>
            <w:vAlign w:val="top"/>
          </w:tcPr>
          <w:p w:rsidR="00746E98" w:rsidRDefault="00746E98" w:rsidP="00746E98">
            <w:pPr>
              <w:ind w:left="0"/>
            </w:pPr>
          </w:p>
        </w:tc>
      </w:tr>
      <w:tr w:rsidR="00746E98" w:rsidTr="00746E98">
        <w:trPr>
          <w:cantSplit/>
        </w:trPr>
        <w:tc>
          <w:tcPr>
            <w:tcW w:w="2695" w:type="dxa"/>
            <w:vAlign w:val="top"/>
          </w:tcPr>
          <w:p w:rsidR="00746E98" w:rsidRDefault="00D01F38" w:rsidP="00746E98">
            <w:pPr>
              <w:ind w:left="0"/>
            </w:pPr>
            <w:r w:rsidRPr="00D01F38">
              <w:t>b. Classroom management and organization</w:t>
            </w:r>
          </w:p>
        </w:tc>
        <w:tc>
          <w:tcPr>
            <w:tcW w:w="1440" w:type="dxa"/>
            <w:vAlign w:val="top"/>
          </w:tcPr>
          <w:p w:rsidR="00746E98" w:rsidRDefault="00746E98" w:rsidP="00746E98">
            <w:pPr>
              <w:ind w:left="0"/>
            </w:pPr>
          </w:p>
        </w:tc>
        <w:tc>
          <w:tcPr>
            <w:tcW w:w="6480" w:type="dxa"/>
            <w:vAlign w:val="top"/>
          </w:tcPr>
          <w:p w:rsidR="00746E98" w:rsidRDefault="00746E98" w:rsidP="00746E98">
            <w:pPr>
              <w:ind w:left="0"/>
            </w:pP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746E98" w:rsidRDefault="00746E98" w:rsidP="00746E98">
            <w:pPr>
              <w:ind w:left="0"/>
            </w:pPr>
            <w:r>
              <w:t xml:space="preserve"> Need Additional </w:t>
            </w:r>
            <w:r>
              <w:br/>
              <w:t xml:space="preserve">    Information</w:t>
            </w:r>
          </w:p>
        </w:tc>
        <w:tc>
          <w:tcPr>
            <w:tcW w:w="1885" w:type="dxa"/>
            <w:vAlign w:val="top"/>
          </w:tcPr>
          <w:p w:rsidR="00746E98" w:rsidRDefault="00746E98" w:rsidP="00746E98">
            <w:pPr>
              <w:ind w:left="0"/>
            </w:pPr>
          </w:p>
        </w:tc>
      </w:tr>
      <w:tr w:rsidR="00746E98" w:rsidTr="00746E98">
        <w:trPr>
          <w:cantSplit/>
        </w:trPr>
        <w:tc>
          <w:tcPr>
            <w:tcW w:w="2695" w:type="dxa"/>
            <w:vAlign w:val="top"/>
          </w:tcPr>
          <w:p w:rsidR="00746E98" w:rsidRDefault="00D01F38" w:rsidP="00746E98">
            <w:pPr>
              <w:ind w:left="0"/>
            </w:pPr>
            <w:r w:rsidRPr="00D01F38">
              <w:t>c. Assessment</w:t>
            </w:r>
          </w:p>
        </w:tc>
        <w:tc>
          <w:tcPr>
            <w:tcW w:w="1440" w:type="dxa"/>
            <w:vAlign w:val="top"/>
          </w:tcPr>
          <w:p w:rsidR="00746E98" w:rsidRDefault="00746E98" w:rsidP="00746E98">
            <w:pPr>
              <w:ind w:left="0"/>
            </w:pPr>
          </w:p>
        </w:tc>
        <w:tc>
          <w:tcPr>
            <w:tcW w:w="6480" w:type="dxa"/>
            <w:vAlign w:val="top"/>
          </w:tcPr>
          <w:p w:rsidR="00746E98" w:rsidRDefault="00746E98" w:rsidP="00746E98">
            <w:pPr>
              <w:ind w:left="0"/>
            </w:pPr>
          </w:p>
        </w:tc>
        <w:tc>
          <w:tcPr>
            <w:tcW w:w="1890" w:type="dxa"/>
            <w:vAlign w:val="top"/>
          </w:tcPr>
          <w:p w:rsidR="00746E98" w:rsidRDefault="00746E98" w:rsidP="00746E98">
            <w:pPr>
              <w:ind w:left="0"/>
            </w:pPr>
            <w:r>
              <w:t> Met</w:t>
            </w:r>
          </w:p>
          <w:p w:rsidR="00746E98" w:rsidRDefault="00746E98" w:rsidP="00746E98">
            <w:pPr>
              <w:ind w:left="0"/>
            </w:pPr>
            <w:r>
              <w:t xml:space="preserve"> Not Met </w:t>
            </w:r>
          </w:p>
          <w:p w:rsidR="00746E98" w:rsidRDefault="00746E98" w:rsidP="00746E98">
            <w:pPr>
              <w:ind w:left="0"/>
            </w:pPr>
            <w:r>
              <w:t xml:space="preserve"> Need Additional </w:t>
            </w:r>
            <w:r>
              <w:br/>
              <w:t xml:space="preserve">    Information</w:t>
            </w:r>
          </w:p>
        </w:tc>
        <w:tc>
          <w:tcPr>
            <w:tcW w:w="1885" w:type="dxa"/>
            <w:vAlign w:val="top"/>
          </w:tcPr>
          <w:p w:rsidR="00746E98" w:rsidRDefault="00746E98" w:rsidP="00746E98">
            <w:pPr>
              <w:ind w:left="0"/>
            </w:pPr>
          </w:p>
        </w:tc>
      </w:tr>
      <w:tr w:rsidR="00D01F38" w:rsidTr="00746E98">
        <w:trPr>
          <w:cantSplit/>
        </w:trPr>
        <w:tc>
          <w:tcPr>
            <w:tcW w:w="2695" w:type="dxa"/>
            <w:vAlign w:val="top"/>
          </w:tcPr>
          <w:p w:rsidR="00D01F38" w:rsidRPr="006B0F48" w:rsidRDefault="00D01F38" w:rsidP="00746E98">
            <w:pPr>
              <w:ind w:left="0"/>
            </w:pPr>
            <w:r w:rsidRPr="00D01F38">
              <w:t>d. Instructional design</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e. Professional learning and leadership</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f. Reading theory, knowledge, strategies, and approaches to include:</w:t>
            </w:r>
          </w:p>
        </w:tc>
        <w:tc>
          <w:tcPr>
            <w:tcW w:w="1440" w:type="dxa"/>
            <w:vAlign w:val="top"/>
          </w:tcPr>
          <w:p w:rsidR="00D01F38" w:rsidRPr="00746E98" w:rsidRDefault="00284551" w:rsidP="00746E98">
            <w:pPr>
              <w:ind w:left="0"/>
            </w:pPr>
            <w:r w:rsidRPr="00284551">
              <w:t>IA 256.16 1a.</w:t>
            </w: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Students with disabilities</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lastRenderedPageBreak/>
              <w:t>Students who are at risk of academic failure</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Students who are gifted and talented</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English language learners</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Students with dyslexia</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D01F38" w:rsidRDefault="00D01F38" w:rsidP="00D01F38">
            <w:pPr>
              <w:ind w:left="0"/>
            </w:pPr>
            <w:r>
              <w:t> Met</w:t>
            </w:r>
          </w:p>
          <w:p w:rsidR="00D01F38" w:rsidRDefault="00D01F38" w:rsidP="00D01F38">
            <w:pPr>
              <w:ind w:left="0"/>
            </w:pPr>
            <w:r>
              <w:t xml:space="preserve"> Not Met </w:t>
            </w:r>
          </w:p>
          <w:p w:rsidR="00D01F38" w:rsidRDefault="00D01F38" w:rsidP="00D01F38">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g. Instruction related to students with disabilities and students who are gifted and talented</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Developing and implementing individualized education plans</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Educating individuals in the least restrictive environment</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Strategies that address difficult and violent student behavior</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Strategies that improve student engagement</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lastRenderedPageBreak/>
              <w:t>Classroom management that addresses high-risk behaviors including but not limited to behaviors related to substance use disorder</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h. Instruction in the use of electronic technology for classroom and instructional purposes</w:t>
            </w:r>
          </w:p>
        </w:tc>
        <w:tc>
          <w:tcPr>
            <w:tcW w:w="1440" w:type="dxa"/>
            <w:vAlign w:val="top"/>
          </w:tcPr>
          <w:p w:rsidR="00D01F38" w:rsidRPr="00746E98" w:rsidRDefault="00284551" w:rsidP="00746E98">
            <w:pPr>
              <w:ind w:left="0"/>
            </w:pPr>
            <w:r w:rsidRPr="00284551">
              <w:t>IA 256.16 1h.</w:t>
            </w: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proofErr w:type="spellStart"/>
            <w:r w:rsidRPr="00D01F38">
              <w:t>i</w:t>
            </w:r>
            <w:proofErr w:type="spellEnd"/>
            <w:r w:rsidRPr="00D01F38">
              <w:t>. Coursework related to instruction for students eligible for services under chapter 256B</w:t>
            </w:r>
          </w:p>
        </w:tc>
        <w:tc>
          <w:tcPr>
            <w:tcW w:w="1440" w:type="dxa"/>
            <w:vAlign w:val="top"/>
          </w:tcPr>
          <w:p w:rsidR="00284551" w:rsidRDefault="00284551" w:rsidP="00284551">
            <w:pPr>
              <w:ind w:left="0"/>
            </w:pPr>
            <w:r>
              <w:t xml:space="preserve">HF255 </w:t>
            </w:r>
          </w:p>
          <w:p w:rsidR="00D01F38" w:rsidRPr="00746E98" w:rsidRDefault="00284551" w:rsidP="00284551">
            <w:pPr>
              <w:ind w:left="0"/>
            </w:pPr>
            <w:r>
              <w:t>Section 4</w:t>
            </w: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Documentation of completed practicum for this coursework that includes short-term field experiences in educational settings</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8. Pedagogy training and examination related to the content and grade level the candidate is being prepared for.</w:t>
            </w:r>
          </w:p>
        </w:tc>
        <w:tc>
          <w:tcPr>
            <w:tcW w:w="1440" w:type="dxa"/>
            <w:vAlign w:val="top"/>
          </w:tcPr>
          <w:p w:rsidR="00284551" w:rsidRDefault="00284551" w:rsidP="00284551">
            <w:pPr>
              <w:ind w:left="0"/>
            </w:pPr>
            <w:r>
              <w:t xml:space="preserve">HF255 </w:t>
            </w:r>
          </w:p>
          <w:p w:rsidR="00D01F38" w:rsidRPr="00746E98" w:rsidRDefault="00284551" w:rsidP="00284551">
            <w:pPr>
              <w:ind w:left="0"/>
            </w:pPr>
            <w:r>
              <w:t>Section 2 a. (3)</w:t>
            </w:r>
          </w:p>
        </w:tc>
        <w:tc>
          <w:tcPr>
            <w:tcW w:w="6480" w:type="dxa"/>
            <w:vAlign w:val="top"/>
          </w:tcPr>
          <w:p w:rsidR="00D01F38" w:rsidRDefault="00284551" w:rsidP="00746E98">
            <w:pPr>
              <w:ind w:left="0"/>
            </w:pPr>
            <w:r w:rsidRPr="00284551">
              <w:t>(include name of assessment and required passing score)</w:t>
            </w: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6B0F48" w:rsidRDefault="00D01F38" w:rsidP="00746E98">
            <w:pPr>
              <w:ind w:left="0"/>
            </w:pPr>
            <w:r w:rsidRPr="00D01F38">
              <w:t>9. Program report of Foundations of Reading Assessment and work with the vendor to report the percentage of candidates whose scores were at, above or below the benchmark.</w:t>
            </w:r>
          </w:p>
        </w:tc>
        <w:tc>
          <w:tcPr>
            <w:tcW w:w="1440" w:type="dxa"/>
            <w:vAlign w:val="top"/>
          </w:tcPr>
          <w:p w:rsidR="00284551" w:rsidRDefault="00284551" w:rsidP="00284551">
            <w:pPr>
              <w:ind w:left="0"/>
            </w:pPr>
            <w:r>
              <w:t xml:space="preserve">HF255 </w:t>
            </w:r>
          </w:p>
          <w:p w:rsidR="00D01F38" w:rsidRPr="00746E98" w:rsidRDefault="00284551" w:rsidP="00284551">
            <w:pPr>
              <w:ind w:left="0"/>
            </w:pPr>
            <w:r>
              <w:t>Section 2 a. (4)</w:t>
            </w:r>
          </w:p>
        </w:tc>
        <w:tc>
          <w:tcPr>
            <w:tcW w:w="6480" w:type="dxa"/>
            <w:vAlign w:val="top"/>
          </w:tcPr>
          <w:p w:rsidR="00D01F38" w:rsidRDefault="00284551" w:rsidP="00746E98">
            <w:pPr>
              <w:ind w:left="0"/>
            </w:pPr>
            <w:r w:rsidRPr="00284551">
              <w:t>(include name of assessment and required passing score)</w:t>
            </w: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lastRenderedPageBreak/>
              <w:t>10. Required content training as it aligns with the Iowa Board of Educational Examiners requirements in one of the endorsements identified on the department’s website at educate.iowa.gov/pk-12/educatore-quality/practitioner-preparation.</w:t>
            </w:r>
          </w:p>
        </w:tc>
        <w:tc>
          <w:tcPr>
            <w:tcW w:w="1440" w:type="dxa"/>
            <w:vAlign w:val="top"/>
          </w:tcPr>
          <w:p w:rsidR="00284551" w:rsidRDefault="00284551" w:rsidP="00284551">
            <w:pPr>
              <w:ind w:left="0"/>
            </w:pPr>
            <w:r>
              <w:t xml:space="preserve">HF255 </w:t>
            </w:r>
          </w:p>
          <w:p w:rsidR="00D01F38" w:rsidRPr="00746E98" w:rsidRDefault="00284551" w:rsidP="00284551">
            <w:pPr>
              <w:ind w:left="0"/>
            </w:pPr>
            <w:r>
              <w:t>Section 1 c.</w:t>
            </w:r>
          </w:p>
        </w:tc>
        <w:tc>
          <w:tcPr>
            <w:tcW w:w="6480" w:type="dxa"/>
            <w:vAlign w:val="top"/>
          </w:tcPr>
          <w:p w:rsidR="00284551" w:rsidRDefault="00284551" w:rsidP="00284551">
            <w:pPr>
              <w:ind w:left="0"/>
            </w:pPr>
            <w:r>
              <w:t>(add a line for each proposed endorsement the program intends to prepare candidates for licensure)</w:t>
            </w:r>
          </w:p>
          <w:p w:rsidR="00D01F38" w:rsidRDefault="00284551" w:rsidP="00284551">
            <w:pPr>
              <w:ind w:left="0"/>
            </w:pPr>
            <w:r>
              <w:t>(Submit the syllabi, with specific content and assessment)</w:t>
            </w: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Name of Content Area</w:t>
            </w:r>
          </w:p>
        </w:tc>
        <w:tc>
          <w:tcPr>
            <w:tcW w:w="1440" w:type="dxa"/>
            <w:vAlign w:val="top"/>
          </w:tcPr>
          <w:p w:rsidR="00D01F38" w:rsidRPr="00746E98" w:rsidRDefault="00D01F38" w:rsidP="00746E98">
            <w:pPr>
              <w:ind w:left="0"/>
            </w:pPr>
          </w:p>
        </w:tc>
        <w:tc>
          <w:tcPr>
            <w:tcW w:w="6480" w:type="dxa"/>
            <w:vAlign w:val="top"/>
          </w:tcPr>
          <w:p w:rsidR="00D01F38" w:rsidRDefault="00284551" w:rsidP="00746E98">
            <w:pPr>
              <w:ind w:left="0"/>
            </w:pPr>
            <w:r w:rsidRPr="00284551">
              <w:t xml:space="preserve">(How will the program ensure preparation to meet the </w:t>
            </w:r>
            <w:proofErr w:type="spellStart"/>
            <w:r w:rsidRPr="00284551">
              <w:t>BoEE</w:t>
            </w:r>
            <w:proofErr w:type="spellEnd"/>
            <w:r w:rsidRPr="00284551">
              <w:t xml:space="preserve"> minimum standards in this endorsement area)</w:t>
            </w: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Name of Content Area</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Name of Content Area</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r w:rsidR="00D01F38" w:rsidTr="00746E98">
        <w:trPr>
          <w:cantSplit/>
        </w:trPr>
        <w:tc>
          <w:tcPr>
            <w:tcW w:w="2695" w:type="dxa"/>
            <w:vAlign w:val="top"/>
          </w:tcPr>
          <w:p w:rsidR="00D01F38" w:rsidRPr="00D01F38" w:rsidRDefault="00D01F38" w:rsidP="00746E98">
            <w:pPr>
              <w:ind w:left="0"/>
            </w:pPr>
            <w:r w:rsidRPr="00D01F38">
              <w:t>Add additional lines as needed</w:t>
            </w:r>
          </w:p>
        </w:tc>
        <w:tc>
          <w:tcPr>
            <w:tcW w:w="1440" w:type="dxa"/>
            <w:vAlign w:val="top"/>
          </w:tcPr>
          <w:p w:rsidR="00D01F38" w:rsidRPr="00746E98" w:rsidRDefault="00D01F38" w:rsidP="00746E98">
            <w:pPr>
              <w:ind w:left="0"/>
            </w:pPr>
          </w:p>
        </w:tc>
        <w:tc>
          <w:tcPr>
            <w:tcW w:w="6480" w:type="dxa"/>
            <w:vAlign w:val="top"/>
          </w:tcPr>
          <w:p w:rsidR="00D01F38" w:rsidRDefault="00D01F38" w:rsidP="00746E98">
            <w:pPr>
              <w:ind w:left="0"/>
            </w:pPr>
          </w:p>
        </w:tc>
        <w:tc>
          <w:tcPr>
            <w:tcW w:w="1890" w:type="dxa"/>
            <w:vAlign w:val="top"/>
          </w:tcPr>
          <w:p w:rsidR="00284551" w:rsidRDefault="00284551" w:rsidP="00284551">
            <w:pPr>
              <w:ind w:left="0"/>
            </w:pPr>
            <w:r>
              <w:t> Met</w:t>
            </w:r>
          </w:p>
          <w:p w:rsidR="00284551" w:rsidRDefault="00284551" w:rsidP="00284551">
            <w:pPr>
              <w:ind w:left="0"/>
            </w:pPr>
            <w:r>
              <w:t xml:space="preserve"> Not Met </w:t>
            </w:r>
          </w:p>
          <w:p w:rsidR="00D01F38" w:rsidRDefault="00284551" w:rsidP="00284551">
            <w:pPr>
              <w:ind w:left="0"/>
            </w:pPr>
            <w:r>
              <w:t xml:space="preserve"> Need Additional </w:t>
            </w:r>
            <w:r>
              <w:br/>
              <w:t xml:space="preserve">    Information</w:t>
            </w:r>
          </w:p>
        </w:tc>
        <w:tc>
          <w:tcPr>
            <w:tcW w:w="1885" w:type="dxa"/>
            <w:vAlign w:val="top"/>
          </w:tcPr>
          <w:p w:rsidR="00D01F38" w:rsidRDefault="00D01F38" w:rsidP="00746E98">
            <w:pPr>
              <w:ind w:left="0"/>
            </w:pPr>
          </w:p>
        </w:tc>
      </w:tr>
    </w:tbl>
    <w:p w:rsidR="006B0F48" w:rsidRDefault="006B0F48" w:rsidP="00BA20BC"/>
    <w:p w:rsidR="008E6F48" w:rsidRDefault="008E6F48">
      <w:pPr>
        <w:ind w:left="0"/>
      </w:pPr>
      <w:r>
        <w:br w:type="page"/>
      </w:r>
    </w:p>
    <w:p w:rsidR="006B0F48" w:rsidRDefault="00284551" w:rsidP="00284551">
      <w:pPr>
        <w:pStyle w:val="Heading3"/>
      </w:pPr>
      <w:r w:rsidRPr="00284551">
        <w:lastRenderedPageBreak/>
        <w:t>Evidence of Operation</w:t>
      </w:r>
    </w:p>
    <w:tbl>
      <w:tblPr>
        <w:tblStyle w:val="DefaultEducation"/>
        <w:tblW w:w="0" w:type="auto"/>
        <w:tblLook w:val="04A0" w:firstRow="1" w:lastRow="0" w:firstColumn="1" w:lastColumn="0" w:noHBand="0" w:noVBand="1"/>
      </w:tblPr>
      <w:tblGrid>
        <w:gridCol w:w="2695"/>
        <w:gridCol w:w="1440"/>
        <w:gridCol w:w="6480"/>
        <w:gridCol w:w="1890"/>
        <w:gridCol w:w="1885"/>
      </w:tblGrid>
      <w:tr w:rsidR="00284551" w:rsidTr="00743B46">
        <w:trPr>
          <w:cnfStyle w:val="100000000000" w:firstRow="1" w:lastRow="0" w:firstColumn="0" w:lastColumn="0" w:oddVBand="0" w:evenVBand="0" w:oddHBand="0" w:evenHBand="0" w:firstRowFirstColumn="0" w:firstRowLastColumn="0" w:lastRowFirstColumn="0" w:lastRowLastColumn="0"/>
          <w:cantSplit/>
          <w:trHeight w:val="373"/>
          <w:tblHeader/>
        </w:trPr>
        <w:tc>
          <w:tcPr>
            <w:tcW w:w="2695" w:type="dxa"/>
          </w:tcPr>
          <w:p w:rsidR="00284551" w:rsidRDefault="00284551" w:rsidP="00243AEA">
            <w:pPr>
              <w:ind w:left="0"/>
              <w:jc w:val="center"/>
            </w:pPr>
            <w:r>
              <w:t>Requirement</w:t>
            </w:r>
          </w:p>
        </w:tc>
        <w:tc>
          <w:tcPr>
            <w:tcW w:w="1440" w:type="dxa"/>
          </w:tcPr>
          <w:p w:rsidR="00284551" w:rsidRDefault="00284551" w:rsidP="00243AEA">
            <w:pPr>
              <w:ind w:left="0"/>
              <w:jc w:val="center"/>
            </w:pPr>
            <w:r>
              <w:t>Alignment</w:t>
            </w:r>
          </w:p>
        </w:tc>
        <w:tc>
          <w:tcPr>
            <w:tcW w:w="6480" w:type="dxa"/>
          </w:tcPr>
          <w:p w:rsidR="00284551" w:rsidRDefault="00284551" w:rsidP="00243AEA">
            <w:pPr>
              <w:ind w:left="0"/>
              <w:jc w:val="center"/>
              <w:rPr>
                <w:b w:val="0"/>
              </w:rPr>
            </w:pPr>
            <w:r>
              <w:t>Program Response</w:t>
            </w:r>
          </w:p>
          <w:p w:rsidR="00284551" w:rsidRDefault="00284551" w:rsidP="00243AEA">
            <w:pPr>
              <w:ind w:left="0"/>
              <w:jc w:val="center"/>
            </w:pPr>
            <w:r w:rsidRPr="007949E4">
              <w:rPr>
                <w:rFonts w:eastAsia="Times New Roman"/>
                <w:sz w:val="20"/>
                <w:szCs w:val="24"/>
              </w:rPr>
              <w:t xml:space="preserve">(Provide a complete explanation and evidence </w:t>
            </w:r>
            <w:r>
              <w:rPr>
                <w:rFonts w:eastAsia="Times New Roman"/>
                <w:sz w:val="20"/>
                <w:szCs w:val="24"/>
              </w:rPr>
              <w:br/>
            </w:r>
            <w:r w:rsidRPr="007949E4">
              <w:rPr>
                <w:rFonts w:eastAsia="Times New Roman"/>
                <w:sz w:val="20"/>
                <w:szCs w:val="24"/>
              </w:rPr>
              <w:t>documents for how each requirement is met)</w:t>
            </w:r>
          </w:p>
        </w:tc>
        <w:tc>
          <w:tcPr>
            <w:tcW w:w="1890" w:type="dxa"/>
            <w:shd w:val="clear" w:color="auto" w:fill="262626" w:themeFill="text1" w:themeFillTint="D9"/>
          </w:tcPr>
          <w:p w:rsidR="00284551" w:rsidRDefault="00284551" w:rsidP="00243AEA">
            <w:pPr>
              <w:ind w:left="0"/>
              <w:jc w:val="center"/>
              <w:rPr>
                <w:b w:val="0"/>
              </w:rPr>
            </w:pPr>
            <w:r>
              <w:t xml:space="preserve">Reviewer </w:t>
            </w:r>
            <w:r>
              <w:br/>
              <w:t>Score</w:t>
            </w:r>
          </w:p>
          <w:p w:rsidR="00284551" w:rsidRDefault="00284551" w:rsidP="00243AEA">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c>
          <w:tcPr>
            <w:tcW w:w="1885" w:type="dxa"/>
            <w:shd w:val="clear" w:color="auto" w:fill="262626" w:themeFill="text1" w:themeFillTint="D9"/>
          </w:tcPr>
          <w:p w:rsidR="00284551" w:rsidRDefault="00284551" w:rsidP="00243AEA">
            <w:pPr>
              <w:ind w:left="0"/>
              <w:jc w:val="center"/>
              <w:rPr>
                <w:b w:val="0"/>
              </w:rPr>
            </w:pPr>
            <w:r>
              <w:t xml:space="preserve">Reviewer </w:t>
            </w:r>
            <w:r>
              <w:br/>
              <w:t>Comments</w:t>
            </w:r>
          </w:p>
          <w:p w:rsidR="00284551" w:rsidRDefault="00284551" w:rsidP="00243AEA">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r>
      <w:tr w:rsidR="00284551" w:rsidTr="00243AEA">
        <w:trPr>
          <w:cantSplit/>
        </w:trPr>
        <w:tc>
          <w:tcPr>
            <w:tcW w:w="2695" w:type="dxa"/>
            <w:vAlign w:val="top"/>
          </w:tcPr>
          <w:p w:rsidR="00284551" w:rsidRDefault="00284551" w:rsidP="00243AEA">
            <w:pPr>
              <w:ind w:left="0"/>
            </w:pPr>
            <w:r w:rsidRPr="00284551">
              <w:t>11. Program operates in at least five states</w:t>
            </w:r>
          </w:p>
        </w:tc>
        <w:tc>
          <w:tcPr>
            <w:tcW w:w="1440" w:type="dxa"/>
            <w:vAlign w:val="top"/>
          </w:tcPr>
          <w:p w:rsidR="00284551" w:rsidRDefault="00284551" w:rsidP="00284551">
            <w:pPr>
              <w:ind w:left="0"/>
            </w:pPr>
            <w:r>
              <w:t xml:space="preserve">HF255 </w:t>
            </w:r>
          </w:p>
          <w:p w:rsidR="00284551" w:rsidRDefault="00284551" w:rsidP="00284551">
            <w:pPr>
              <w:ind w:left="0"/>
            </w:pPr>
            <w:r>
              <w:t>Section 2 a. (1)</w:t>
            </w:r>
          </w:p>
        </w:tc>
        <w:tc>
          <w:tcPr>
            <w:tcW w:w="6480" w:type="dxa"/>
            <w:vAlign w:val="top"/>
          </w:tcPr>
          <w:p w:rsidR="00284551" w:rsidRDefault="00284551" w:rsidP="00243AEA">
            <w:pPr>
              <w:ind w:left="0"/>
            </w:pPr>
          </w:p>
        </w:tc>
        <w:tc>
          <w:tcPr>
            <w:tcW w:w="1890" w:type="dxa"/>
            <w:vAlign w:val="top"/>
          </w:tcPr>
          <w:p w:rsidR="00284551" w:rsidRDefault="00284551" w:rsidP="00243AEA">
            <w:pPr>
              <w:ind w:left="0"/>
            </w:pPr>
            <w:r>
              <w:t> Met</w:t>
            </w:r>
          </w:p>
          <w:p w:rsidR="00284551" w:rsidRDefault="00284551" w:rsidP="00243AEA">
            <w:pPr>
              <w:ind w:left="0"/>
            </w:pPr>
            <w:r>
              <w:t xml:space="preserve"> Not Met </w:t>
            </w:r>
          </w:p>
          <w:p w:rsidR="00284551" w:rsidRDefault="00284551" w:rsidP="00243AEA">
            <w:pPr>
              <w:ind w:left="0"/>
            </w:pPr>
            <w:r>
              <w:t xml:space="preserve"> Need Additional </w:t>
            </w:r>
            <w:r>
              <w:br/>
              <w:t xml:space="preserve">    Information</w:t>
            </w:r>
          </w:p>
        </w:tc>
        <w:tc>
          <w:tcPr>
            <w:tcW w:w="1885" w:type="dxa"/>
            <w:vAlign w:val="top"/>
          </w:tcPr>
          <w:p w:rsidR="00284551" w:rsidRDefault="00284551" w:rsidP="00243AEA">
            <w:pPr>
              <w:ind w:left="0"/>
            </w:pPr>
          </w:p>
        </w:tc>
      </w:tr>
      <w:tr w:rsidR="00284551" w:rsidTr="00243AEA">
        <w:trPr>
          <w:cantSplit/>
        </w:trPr>
        <w:tc>
          <w:tcPr>
            <w:tcW w:w="2695" w:type="dxa"/>
            <w:vAlign w:val="top"/>
          </w:tcPr>
          <w:p w:rsidR="00284551" w:rsidRDefault="00114DC6" w:rsidP="00243AEA">
            <w:pPr>
              <w:ind w:left="0"/>
            </w:pPr>
            <w:r w:rsidRPr="00114DC6">
              <w:t>12. Program has been in operation for at least 10 years</w:t>
            </w:r>
          </w:p>
        </w:tc>
        <w:tc>
          <w:tcPr>
            <w:tcW w:w="1440" w:type="dxa"/>
            <w:vAlign w:val="top"/>
          </w:tcPr>
          <w:p w:rsidR="00114DC6" w:rsidRDefault="00114DC6" w:rsidP="00114DC6">
            <w:pPr>
              <w:ind w:left="0"/>
            </w:pPr>
            <w:r>
              <w:t xml:space="preserve">HF255 </w:t>
            </w:r>
          </w:p>
          <w:p w:rsidR="00284551" w:rsidRDefault="00114DC6" w:rsidP="00114DC6">
            <w:pPr>
              <w:ind w:left="0"/>
            </w:pPr>
            <w:r>
              <w:t>Section 2 a. (2)</w:t>
            </w:r>
          </w:p>
        </w:tc>
        <w:tc>
          <w:tcPr>
            <w:tcW w:w="6480" w:type="dxa"/>
            <w:vAlign w:val="top"/>
          </w:tcPr>
          <w:p w:rsidR="00284551" w:rsidRDefault="00284551" w:rsidP="00243AEA">
            <w:pPr>
              <w:ind w:left="0"/>
            </w:pPr>
          </w:p>
        </w:tc>
        <w:tc>
          <w:tcPr>
            <w:tcW w:w="1890" w:type="dxa"/>
            <w:vAlign w:val="top"/>
          </w:tcPr>
          <w:p w:rsidR="00284551" w:rsidRDefault="00284551" w:rsidP="00243AEA">
            <w:pPr>
              <w:ind w:left="0"/>
            </w:pPr>
            <w:r>
              <w:t> Met</w:t>
            </w:r>
          </w:p>
          <w:p w:rsidR="00284551" w:rsidRDefault="00284551" w:rsidP="00243AEA">
            <w:pPr>
              <w:ind w:left="0"/>
            </w:pPr>
            <w:r>
              <w:t xml:space="preserve"> Not Met </w:t>
            </w:r>
          </w:p>
          <w:p w:rsidR="00284551" w:rsidRDefault="00284551" w:rsidP="00243AEA">
            <w:pPr>
              <w:ind w:left="0"/>
            </w:pPr>
            <w:r>
              <w:t xml:space="preserve"> Need Additional </w:t>
            </w:r>
            <w:r>
              <w:br/>
              <w:t xml:space="preserve">    Information</w:t>
            </w:r>
          </w:p>
        </w:tc>
        <w:tc>
          <w:tcPr>
            <w:tcW w:w="1885" w:type="dxa"/>
            <w:vAlign w:val="top"/>
          </w:tcPr>
          <w:p w:rsidR="00284551" w:rsidRDefault="00284551" w:rsidP="00243AEA">
            <w:pPr>
              <w:ind w:left="0"/>
            </w:pPr>
          </w:p>
        </w:tc>
      </w:tr>
    </w:tbl>
    <w:p w:rsidR="00BA20BC" w:rsidRPr="007949E4" w:rsidRDefault="00BA20BC" w:rsidP="00BA20BC"/>
    <w:p w:rsidR="003D69E3" w:rsidRDefault="00114DC6" w:rsidP="00114DC6">
      <w:pPr>
        <w:pStyle w:val="Heading3"/>
      </w:pPr>
      <w:r w:rsidRPr="00114DC6">
        <w:t>Annual Report</w:t>
      </w:r>
    </w:p>
    <w:tbl>
      <w:tblPr>
        <w:tblStyle w:val="DefaultEducation"/>
        <w:tblW w:w="0" w:type="auto"/>
        <w:tblLook w:val="04A0" w:firstRow="1" w:lastRow="0" w:firstColumn="1" w:lastColumn="0" w:noHBand="0" w:noVBand="1"/>
      </w:tblPr>
      <w:tblGrid>
        <w:gridCol w:w="2695"/>
        <w:gridCol w:w="1440"/>
        <w:gridCol w:w="6480"/>
        <w:gridCol w:w="1890"/>
        <w:gridCol w:w="1885"/>
      </w:tblGrid>
      <w:tr w:rsidR="00114DC6" w:rsidTr="00743B46">
        <w:trPr>
          <w:cnfStyle w:val="100000000000" w:firstRow="1" w:lastRow="0" w:firstColumn="0" w:lastColumn="0" w:oddVBand="0" w:evenVBand="0" w:oddHBand="0" w:evenHBand="0" w:firstRowFirstColumn="0" w:firstRowLastColumn="0" w:lastRowFirstColumn="0" w:lastRowLastColumn="0"/>
          <w:cantSplit/>
          <w:trHeight w:val="373"/>
          <w:tblHeader/>
        </w:trPr>
        <w:tc>
          <w:tcPr>
            <w:tcW w:w="2695" w:type="dxa"/>
          </w:tcPr>
          <w:p w:rsidR="00114DC6" w:rsidRDefault="00114DC6" w:rsidP="00243AEA">
            <w:pPr>
              <w:ind w:left="0"/>
              <w:jc w:val="center"/>
            </w:pPr>
            <w:r>
              <w:t>Requirement</w:t>
            </w:r>
          </w:p>
        </w:tc>
        <w:tc>
          <w:tcPr>
            <w:tcW w:w="1440" w:type="dxa"/>
          </w:tcPr>
          <w:p w:rsidR="00114DC6" w:rsidRDefault="00114DC6" w:rsidP="00243AEA">
            <w:pPr>
              <w:ind w:left="0"/>
              <w:jc w:val="center"/>
            </w:pPr>
            <w:r>
              <w:t>Alignment</w:t>
            </w:r>
          </w:p>
        </w:tc>
        <w:tc>
          <w:tcPr>
            <w:tcW w:w="6480" w:type="dxa"/>
          </w:tcPr>
          <w:p w:rsidR="00114DC6" w:rsidRDefault="00114DC6" w:rsidP="00243AEA">
            <w:pPr>
              <w:ind w:left="0"/>
              <w:jc w:val="center"/>
              <w:rPr>
                <w:b w:val="0"/>
              </w:rPr>
            </w:pPr>
            <w:r>
              <w:t>Program Response</w:t>
            </w:r>
          </w:p>
          <w:p w:rsidR="00114DC6" w:rsidRDefault="00114DC6" w:rsidP="00243AEA">
            <w:pPr>
              <w:ind w:left="0"/>
              <w:jc w:val="center"/>
            </w:pPr>
            <w:r w:rsidRPr="007949E4">
              <w:rPr>
                <w:rFonts w:eastAsia="Times New Roman"/>
                <w:sz w:val="20"/>
                <w:szCs w:val="24"/>
              </w:rPr>
              <w:t xml:space="preserve">(Provide a complete explanation and evidence </w:t>
            </w:r>
            <w:r>
              <w:rPr>
                <w:rFonts w:eastAsia="Times New Roman"/>
                <w:sz w:val="20"/>
                <w:szCs w:val="24"/>
              </w:rPr>
              <w:br/>
            </w:r>
            <w:r w:rsidRPr="007949E4">
              <w:rPr>
                <w:rFonts w:eastAsia="Times New Roman"/>
                <w:sz w:val="20"/>
                <w:szCs w:val="24"/>
              </w:rPr>
              <w:t>documents for how each requirement is met)</w:t>
            </w:r>
          </w:p>
        </w:tc>
        <w:tc>
          <w:tcPr>
            <w:tcW w:w="1890" w:type="dxa"/>
            <w:shd w:val="clear" w:color="auto" w:fill="262626" w:themeFill="text1" w:themeFillTint="D9"/>
          </w:tcPr>
          <w:p w:rsidR="00114DC6" w:rsidRDefault="00114DC6" w:rsidP="00243AEA">
            <w:pPr>
              <w:ind w:left="0"/>
              <w:jc w:val="center"/>
              <w:rPr>
                <w:b w:val="0"/>
              </w:rPr>
            </w:pPr>
            <w:r>
              <w:t xml:space="preserve">Reviewer </w:t>
            </w:r>
            <w:r>
              <w:br/>
              <w:t>Score</w:t>
            </w:r>
          </w:p>
          <w:p w:rsidR="00114DC6" w:rsidRDefault="00114DC6" w:rsidP="00243AEA">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c>
          <w:tcPr>
            <w:tcW w:w="1885" w:type="dxa"/>
            <w:shd w:val="clear" w:color="auto" w:fill="262626" w:themeFill="text1" w:themeFillTint="D9"/>
          </w:tcPr>
          <w:p w:rsidR="00114DC6" w:rsidRDefault="00114DC6" w:rsidP="00243AEA">
            <w:pPr>
              <w:ind w:left="0"/>
              <w:jc w:val="center"/>
              <w:rPr>
                <w:b w:val="0"/>
              </w:rPr>
            </w:pPr>
            <w:r>
              <w:t xml:space="preserve">Reviewer </w:t>
            </w:r>
            <w:r>
              <w:br/>
              <w:t>Comments</w:t>
            </w:r>
          </w:p>
          <w:p w:rsidR="00114DC6" w:rsidRDefault="00114DC6" w:rsidP="00243AEA">
            <w:pPr>
              <w:ind w:left="0"/>
              <w:jc w:val="center"/>
            </w:pPr>
            <w:r w:rsidRPr="007949E4">
              <w:rPr>
                <w:rFonts w:eastAsia="Times New Roman"/>
                <w:sz w:val="20"/>
                <w:szCs w:val="24"/>
              </w:rPr>
              <w:t>(</w:t>
            </w:r>
            <w:r>
              <w:rPr>
                <w:rFonts w:eastAsia="Times New Roman"/>
                <w:sz w:val="20"/>
                <w:szCs w:val="24"/>
              </w:rPr>
              <w:t>Department Use ONLY</w:t>
            </w:r>
            <w:r w:rsidRPr="007949E4">
              <w:rPr>
                <w:rFonts w:eastAsia="Times New Roman"/>
                <w:sz w:val="20"/>
                <w:szCs w:val="24"/>
              </w:rPr>
              <w:t>)</w:t>
            </w:r>
          </w:p>
        </w:tc>
      </w:tr>
      <w:tr w:rsidR="00114DC6" w:rsidTr="00243AEA">
        <w:trPr>
          <w:cantSplit/>
        </w:trPr>
        <w:tc>
          <w:tcPr>
            <w:tcW w:w="2695" w:type="dxa"/>
            <w:vAlign w:val="top"/>
          </w:tcPr>
          <w:p w:rsidR="00114DC6" w:rsidRDefault="00114DC6" w:rsidP="00243AEA">
            <w:pPr>
              <w:ind w:left="0"/>
            </w:pPr>
            <w:r w:rsidRPr="00114DC6">
              <w:t>13. Annual Report</w:t>
            </w:r>
          </w:p>
        </w:tc>
        <w:tc>
          <w:tcPr>
            <w:tcW w:w="1440" w:type="dxa"/>
            <w:vAlign w:val="top"/>
          </w:tcPr>
          <w:p w:rsidR="00114DC6" w:rsidRDefault="00114DC6" w:rsidP="00114DC6">
            <w:pPr>
              <w:ind w:left="0"/>
            </w:pPr>
            <w:r>
              <w:t xml:space="preserve">HF255 </w:t>
            </w:r>
          </w:p>
          <w:p w:rsidR="00114DC6" w:rsidRDefault="00114DC6" w:rsidP="00114DC6">
            <w:pPr>
              <w:ind w:left="0"/>
            </w:pPr>
            <w:r>
              <w:t>Section 2 b. (2) (a-e)</w:t>
            </w:r>
          </w:p>
        </w:tc>
        <w:tc>
          <w:tcPr>
            <w:tcW w:w="6480" w:type="dxa"/>
            <w:vAlign w:val="top"/>
          </w:tcPr>
          <w:p w:rsidR="00114DC6" w:rsidRDefault="00114DC6" w:rsidP="00114DC6">
            <w:pPr>
              <w:ind w:left="0"/>
            </w:pPr>
            <w:r>
              <w:t>What process and procedures does the program have established to provide an annual report to the Iowa Department of Education?</w:t>
            </w:r>
          </w:p>
          <w:p w:rsidR="00114DC6" w:rsidRDefault="00114DC6" w:rsidP="00114DC6">
            <w:pPr>
              <w:ind w:left="0"/>
            </w:pPr>
            <w:r>
              <w:t>To include:</w:t>
            </w:r>
          </w:p>
          <w:p w:rsidR="00114DC6" w:rsidRPr="00114DC6" w:rsidRDefault="00114DC6" w:rsidP="00114DC6">
            <w:pPr>
              <w:pStyle w:val="ListParagraph"/>
              <w:numPr>
                <w:ilvl w:val="0"/>
                <w:numId w:val="11"/>
              </w:numPr>
            </w:pPr>
            <w:r w:rsidRPr="00114DC6">
              <w:t>Total number of candidates participating in the program</w:t>
            </w:r>
          </w:p>
          <w:p w:rsidR="00114DC6" w:rsidRPr="00114DC6" w:rsidRDefault="00114DC6" w:rsidP="00114DC6">
            <w:pPr>
              <w:pStyle w:val="ListParagraph"/>
              <w:numPr>
                <w:ilvl w:val="0"/>
                <w:numId w:val="11"/>
              </w:numPr>
            </w:pPr>
            <w:r w:rsidRPr="00114DC6">
              <w:t>Total number of candidates who completed the program</w:t>
            </w:r>
          </w:p>
          <w:p w:rsidR="00114DC6" w:rsidRPr="00114DC6" w:rsidRDefault="00114DC6" w:rsidP="00114DC6">
            <w:pPr>
              <w:pStyle w:val="ListParagraph"/>
              <w:numPr>
                <w:ilvl w:val="0"/>
                <w:numId w:val="11"/>
              </w:numPr>
            </w:pPr>
            <w:r w:rsidRPr="00114DC6">
              <w:t>Retention rates</w:t>
            </w:r>
          </w:p>
          <w:p w:rsidR="00114DC6" w:rsidRPr="00114DC6" w:rsidRDefault="00114DC6" w:rsidP="00114DC6">
            <w:pPr>
              <w:pStyle w:val="ListParagraph"/>
              <w:numPr>
                <w:ilvl w:val="0"/>
                <w:numId w:val="11"/>
              </w:numPr>
            </w:pPr>
            <w:r w:rsidRPr="00114DC6">
              <w:t>Data that allow for matching of records associated with licensing and employment with Iowa.</w:t>
            </w:r>
          </w:p>
          <w:p w:rsidR="00114DC6" w:rsidRPr="00114DC6" w:rsidRDefault="00114DC6" w:rsidP="00114DC6">
            <w:pPr>
              <w:pStyle w:val="ListParagraph"/>
              <w:numPr>
                <w:ilvl w:val="0"/>
                <w:numId w:val="11"/>
              </w:numPr>
            </w:pPr>
            <w:r w:rsidRPr="00114DC6">
              <w:t>Faculty qualifications</w:t>
            </w:r>
          </w:p>
          <w:p w:rsidR="00114DC6" w:rsidRPr="00114DC6" w:rsidRDefault="00114DC6" w:rsidP="00114DC6">
            <w:pPr>
              <w:pStyle w:val="ListParagraph"/>
              <w:numPr>
                <w:ilvl w:val="0"/>
                <w:numId w:val="11"/>
              </w:numPr>
            </w:pPr>
            <w:r w:rsidRPr="00114DC6">
              <w:t>Advisory board feedback</w:t>
            </w:r>
          </w:p>
          <w:p w:rsidR="00114DC6" w:rsidRPr="00114DC6" w:rsidRDefault="00114DC6" w:rsidP="00114DC6">
            <w:pPr>
              <w:pStyle w:val="ListParagraph"/>
              <w:numPr>
                <w:ilvl w:val="0"/>
                <w:numId w:val="11"/>
              </w:numPr>
            </w:pPr>
            <w:r w:rsidRPr="00114DC6">
              <w:t>Analysis of candidate evaluation</w:t>
            </w:r>
          </w:p>
          <w:p w:rsidR="00114DC6" w:rsidRPr="00114DC6" w:rsidRDefault="00114DC6" w:rsidP="00114DC6">
            <w:pPr>
              <w:pStyle w:val="ListParagraph"/>
              <w:numPr>
                <w:ilvl w:val="0"/>
                <w:numId w:val="11"/>
              </w:numPr>
            </w:pPr>
            <w:proofErr w:type="spellStart"/>
            <w:r w:rsidRPr="00114DC6">
              <w:t>i</w:t>
            </w:r>
            <w:proofErr w:type="spellEnd"/>
            <w:r w:rsidRPr="00114DC6">
              <w:t>. Continuous improvement goals</w:t>
            </w:r>
          </w:p>
        </w:tc>
        <w:tc>
          <w:tcPr>
            <w:tcW w:w="1890" w:type="dxa"/>
            <w:vAlign w:val="top"/>
          </w:tcPr>
          <w:p w:rsidR="00114DC6" w:rsidRDefault="00114DC6" w:rsidP="00243AEA">
            <w:pPr>
              <w:ind w:left="0"/>
            </w:pPr>
            <w:r>
              <w:t> Met</w:t>
            </w:r>
          </w:p>
          <w:p w:rsidR="00114DC6" w:rsidRDefault="00114DC6" w:rsidP="00243AEA">
            <w:pPr>
              <w:ind w:left="0"/>
            </w:pPr>
            <w:r>
              <w:t xml:space="preserve"> Not Met </w:t>
            </w:r>
          </w:p>
          <w:p w:rsidR="00114DC6" w:rsidRDefault="00114DC6" w:rsidP="00243AEA">
            <w:pPr>
              <w:ind w:left="0"/>
            </w:pPr>
            <w:r>
              <w:t xml:space="preserve"> Need Additional </w:t>
            </w:r>
            <w:r>
              <w:br/>
              <w:t xml:space="preserve">    Information</w:t>
            </w:r>
          </w:p>
        </w:tc>
        <w:tc>
          <w:tcPr>
            <w:tcW w:w="1885" w:type="dxa"/>
            <w:vAlign w:val="top"/>
          </w:tcPr>
          <w:p w:rsidR="00114DC6" w:rsidRDefault="00114DC6" w:rsidP="00243AEA">
            <w:pPr>
              <w:ind w:left="0"/>
            </w:pPr>
          </w:p>
        </w:tc>
      </w:tr>
    </w:tbl>
    <w:p w:rsidR="003D69E3" w:rsidRDefault="003D69E3" w:rsidP="00743B46"/>
    <w:sectPr w:rsidR="003D69E3" w:rsidSect="00EF4046">
      <w:footerReference w:type="default" r:id="rId11"/>
      <w:pgSz w:w="15840" w:h="12240" w:orient="landscape"/>
      <w:pgMar w:top="864"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FE" w:rsidRDefault="005202FE" w:rsidP="00491299">
      <w:pPr>
        <w:spacing w:after="0" w:line="240" w:lineRule="auto"/>
      </w:pPr>
      <w:r>
        <w:separator/>
      </w:r>
    </w:p>
  </w:endnote>
  <w:endnote w:type="continuationSeparator" w:id="0">
    <w:p w:rsidR="005202FE" w:rsidRDefault="005202FE"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E98" w:rsidRPr="00EF4046" w:rsidRDefault="00746E98" w:rsidP="00EF404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FE" w:rsidRDefault="005202FE" w:rsidP="00491299">
      <w:pPr>
        <w:spacing w:after="0" w:line="240" w:lineRule="auto"/>
      </w:pPr>
      <w:r>
        <w:separator/>
      </w:r>
    </w:p>
  </w:footnote>
  <w:footnote w:type="continuationSeparator" w:id="0">
    <w:p w:rsidR="005202FE" w:rsidRDefault="005202FE"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102"/>
    <w:multiLevelType w:val="hybridMultilevel"/>
    <w:tmpl w:val="7150AD9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025939B2"/>
    <w:multiLevelType w:val="hybridMultilevel"/>
    <w:tmpl w:val="5928CFA2"/>
    <w:lvl w:ilvl="0" w:tplc="C8B2E6B4">
      <w:start w:val="1"/>
      <w:numFmt w:val="decimal"/>
      <w:lvlText w:val="(%1)"/>
      <w:lvlJc w:val="left"/>
      <w:pPr>
        <w:ind w:left="8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541"/>
    <w:multiLevelType w:val="multilevel"/>
    <w:tmpl w:val="EDCC5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65024B"/>
    <w:multiLevelType w:val="hybridMultilevel"/>
    <w:tmpl w:val="583A139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169756C7"/>
    <w:multiLevelType w:val="hybridMultilevel"/>
    <w:tmpl w:val="BCA0CA46"/>
    <w:lvl w:ilvl="0" w:tplc="8A02F0B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18AD531A"/>
    <w:multiLevelType w:val="hybridMultilevel"/>
    <w:tmpl w:val="3FCA7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F0666"/>
    <w:multiLevelType w:val="hybridMultilevel"/>
    <w:tmpl w:val="6CDEFB9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30710AFC"/>
    <w:multiLevelType w:val="hybridMultilevel"/>
    <w:tmpl w:val="4AEA689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15:restartNumberingAfterBreak="0">
    <w:nsid w:val="39844C47"/>
    <w:multiLevelType w:val="hybridMultilevel"/>
    <w:tmpl w:val="F676AD52"/>
    <w:lvl w:ilvl="0" w:tplc="AE0236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96D47"/>
    <w:multiLevelType w:val="hybridMultilevel"/>
    <w:tmpl w:val="27FEC6BE"/>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0" w15:restartNumberingAfterBreak="0">
    <w:nsid w:val="7B0A70F4"/>
    <w:multiLevelType w:val="hybridMultilevel"/>
    <w:tmpl w:val="26BA2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E01AC"/>
    <w:multiLevelType w:val="hybridMultilevel"/>
    <w:tmpl w:val="8A9C0A7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0"/>
  </w:num>
  <w:num w:numId="3">
    <w:abstractNumId w:val="6"/>
  </w:num>
  <w:num w:numId="4">
    <w:abstractNumId w:val="9"/>
  </w:num>
  <w:num w:numId="5">
    <w:abstractNumId w:val="8"/>
  </w:num>
  <w:num w:numId="6">
    <w:abstractNumId w:val="11"/>
  </w:num>
  <w:num w:numId="7">
    <w:abstractNumId w:val="1"/>
  </w:num>
  <w:num w:numId="8">
    <w:abstractNumId w:val="4"/>
  </w:num>
  <w:num w:numId="9">
    <w:abstractNumId w:val="7"/>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46"/>
    <w:rsid w:val="00080DA8"/>
    <w:rsid w:val="00090F5E"/>
    <w:rsid w:val="00104105"/>
    <w:rsid w:val="00114DC6"/>
    <w:rsid w:val="00127206"/>
    <w:rsid w:val="00132581"/>
    <w:rsid w:val="00174D02"/>
    <w:rsid w:val="001931D7"/>
    <w:rsid w:val="001F537F"/>
    <w:rsid w:val="00284551"/>
    <w:rsid w:val="003213C6"/>
    <w:rsid w:val="00332443"/>
    <w:rsid w:val="003876E8"/>
    <w:rsid w:val="00394A25"/>
    <w:rsid w:val="003D69E3"/>
    <w:rsid w:val="003F3A62"/>
    <w:rsid w:val="003F7F0C"/>
    <w:rsid w:val="00403436"/>
    <w:rsid w:val="00434015"/>
    <w:rsid w:val="00462733"/>
    <w:rsid w:val="00491299"/>
    <w:rsid w:val="004B752C"/>
    <w:rsid w:val="004C153E"/>
    <w:rsid w:val="00501077"/>
    <w:rsid w:val="00504B25"/>
    <w:rsid w:val="005202FE"/>
    <w:rsid w:val="0054445F"/>
    <w:rsid w:val="005756C6"/>
    <w:rsid w:val="00596873"/>
    <w:rsid w:val="005C7FFA"/>
    <w:rsid w:val="005E1F74"/>
    <w:rsid w:val="00686719"/>
    <w:rsid w:val="00696AF9"/>
    <w:rsid w:val="006B0F48"/>
    <w:rsid w:val="00743B46"/>
    <w:rsid w:val="00746E98"/>
    <w:rsid w:val="007500ED"/>
    <w:rsid w:val="007949E4"/>
    <w:rsid w:val="00813C11"/>
    <w:rsid w:val="00824991"/>
    <w:rsid w:val="00825090"/>
    <w:rsid w:val="00847D7C"/>
    <w:rsid w:val="00882269"/>
    <w:rsid w:val="008A3B17"/>
    <w:rsid w:val="008A75FC"/>
    <w:rsid w:val="008E6F48"/>
    <w:rsid w:val="008E7280"/>
    <w:rsid w:val="009053F0"/>
    <w:rsid w:val="00916CD9"/>
    <w:rsid w:val="009E7FE7"/>
    <w:rsid w:val="00A46467"/>
    <w:rsid w:val="00A70D95"/>
    <w:rsid w:val="00AA5025"/>
    <w:rsid w:val="00AC45E2"/>
    <w:rsid w:val="00AD1E3A"/>
    <w:rsid w:val="00B07D3D"/>
    <w:rsid w:val="00BA20BC"/>
    <w:rsid w:val="00BA2A0B"/>
    <w:rsid w:val="00BE1C04"/>
    <w:rsid w:val="00BF6281"/>
    <w:rsid w:val="00BF7315"/>
    <w:rsid w:val="00CF35B8"/>
    <w:rsid w:val="00D01F38"/>
    <w:rsid w:val="00D15896"/>
    <w:rsid w:val="00D410CB"/>
    <w:rsid w:val="00D87AFE"/>
    <w:rsid w:val="00DA4C04"/>
    <w:rsid w:val="00DC5D9C"/>
    <w:rsid w:val="00E40C80"/>
    <w:rsid w:val="00E80B93"/>
    <w:rsid w:val="00E81060"/>
    <w:rsid w:val="00E82360"/>
    <w:rsid w:val="00EA638D"/>
    <w:rsid w:val="00EA67AA"/>
    <w:rsid w:val="00EB35A9"/>
    <w:rsid w:val="00ED5D86"/>
    <w:rsid w:val="00EF4046"/>
    <w:rsid w:val="00EF57B7"/>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9F542"/>
  <w15:chartTrackingRefBased/>
  <w15:docId w15:val="{9D1C5A46-C75D-4A31-A6D1-945DAD1D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EF4046"/>
    <w:pPr>
      <w:spacing w:after="0" w:line="240" w:lineRule="auto"/>
    </w:pPr>
    <w:rPr>
      <w:color w:val="000000" w:themeColor="text1"/>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DA8"/>
    <w:pPr>
      <w:ind w:left="720"/>
      <w:contextualSpacing/>
    </w:pPr>
  </w:style>
  <w:style w:type="character" w:styleId="Hyperlink">
    <w:name w:val="Hyperlink"/>
    <w:basedOn w:val="DefaultParagraphFont"/>
    <w:uiPriority w:val="99"/>
    <w:unhideWhenUsed/>
    <w:rsid w:val="00882269"/>
    <w:rPr>
      <w:color w:val="0563C1" w:themeColor="hyperlink"/>
      <w:u w:val="single"/>
    </w:rPr>
  </w:style>
  <w:style w:type="character" w:styleId="UnresolvedMention">
    <w:name w:val="Unresolved Mention"/>
    <w:basedOn w:val="DefaultParagraphFont"/>
    <w:uiPriority w:val="99"/>
    <w:semiHidden/>
    <w:unhideWhenUsed/>
    <w:rsid w:val="0088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y.mayer@iowa.gov" TargetMode="External"/><Relationship Id="rId4" Type="http://schemas.openxmlformats.org/officeDocument/2006/relationships/settings" Target="settings.xml"/><Relationship Id="rId9" Type="http://schemas.openxmlformats.org/officeDocument/2006/relationships/hyperlink" Target="https://www.legis.iowa.gov/docs/publications/LGE/90/HF2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IDOE%20Department\Communications\Templates\Handouts\Landscape%20HandoutT.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E906-59A3-4A3F-9520-D12C5D82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Landscape HandoutT</Template>
  <TotalTime>0</TotalTime>
  <Pages>10</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Education</dc:creator>
  <cp:keywords/>
  <dc:description/>
  <cp:lastModifiedBy>Albers, Lisa [IDOE]</cp:lastModifiedBy>
  <cp:revision>2</cp:revision>
  <dcterms:created xsi:type="dcterms:W3CDTF">2025-02-17T23:48:00Z</dcterms:created>
  <dcterms:modified xsi:type="dcterms:W3CDTF">2025-02-17T23:48:00Z</dcterms:modified>
</cp:coreProperties>
</file>